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ind w:left="-810" w:firstLine="0"/>
        <w:rPr>
          <w:rFonts w:ascii="Cambria" w:cs="Cambria" w:eastAsia="Cambria" w:hAnsi="Cambria"/>
          <w:sz w:val="28"/>
          <w:szCs w:val="28"/>
        </w:rPr>
      </w:pPr>
      <w:r w:rsidDel="00000000" w:rsidR="00000000" w:rsidRPr="00000000">
        <w:rPr>
          <w:rFonts w:ascii="Cambria" w:cs="Cambria" w:eastAsia="Cambria" w:hAnsi="Cambria"/>
          <w:b w:val="1"/>
          <w:sz w:val="28"/>
          <w:szCs w:val="28"/>
          <w:rtl w:val="0"/>
        </w:rPr>
        <w:t xml:space="preserve">Student Name: </w:t>
      </w:r>
      <w:r w:rsidDel="00000000" w:rsidR="00000000" w:rsidRPr="00000000">
        <w:rPr>
          <w:rtl w:val="0"/>
        </w:rPr>
      </w:r>
    </w:p>
    <w:tbl>
      <w:tblPr>
        <w:tblStyle w:val="Table1"/>
        <w:tblW w:w="4785.0" w:type="dxa"/>
        <w:jc w:val="left"/>
        <w:tblInd w:w="-7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85"/>
        <w:tblGridChange w:id="0">
          <w:tblGrid>
            <w:gridCol w:w="478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Marcus Wilson</w:t>
            </w:r>
          </w:p>
        </w:tc>
      </w:tr>
    </w:tbl>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ind w:left="-810" w:firstLine="0"/>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ind w:left="-450" w:firstLine="0"/>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ind w:left="-450" w:firstLine="0"/>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ind w:left="-45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48"/>
          <w:szCs w:val="48"/>
          <w:rtl w:val="0"/>
        </w:rPr>
        <w:t xml:space="preserve">English Language Arts  10-1</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ind w:left="-450" w:firstLine="0"/>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Unit 3:</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ind w:left="-450" w:firstLine="0"/>
        <w:jc w:val="center"/>
        <w:rPr>
          <w:rFonts w:ascii="Cambria" w:cs="Cambria" w:eastAsia="Cambria" w:hAnsi="Cambria"/>
          <w:i w:val="1"/>
          <w:sz w:val="48"/>
          <w:szCs w:val="48"/>
        </w:rPr>
      </w:pPr>
      <w:r w:rsidDel="00000000" w:rsidR="00000000" w:rsidRPr="00000000">
        <w:rPr>
          <w:rFonts w:ascii="Times New Roman" w:cs="Times New Roman" w:eastAsia="Times New Roman" w:hAnsi="Times New Roman"/>
          <w:i w:val="1"/>
          <w:sz w:val="48"/>
          <w:szCs w:val="48"/>
          <w:rtl w:val="0"/>
        </w:rPr>
        <w:t xml:space="preserve">Romeo and Juliet </w:t>
      </w:r>
      <w:r w:rsidDel="00000000" w:rsidR="00000000" w:rsidRPr="00000000">
        <w:rPr>
          <w:rFonts w:ascii="Times New Roman" w:cs="Times New Roman" w:eastAsia="Times New Roman" w:hAnsi="Times New Roman"/>
          <w:sz w:val="48"/>
          <w:szCs w:val="48"/>
          <w:rtl w:val="0"/>
        </w:rPr>
        <w:t xml:space="preserve">by </w:t>
      </w:r>
      <w:r w:rsidDel="00000000" w:rsidR="00000000" w:rsidRPr="00000000">
        <w:rPr>
          <w:rFonts w:ascii="Times New Roman" w:cs="Times New Roman" w:eastAsia="Times New Roman" w:hAnsi="Times New Roman"/>
          <w:sz w:val="48"/>
          <w:szCs w:val="48"/>
          <w:rtl w:val="0"/>
        </w:rPr>
        <w:t xml:space="preserve">William Shakespeare</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ind w:left="-450" w:firstLine="0"/>
        <w:jc w:val="cente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ind w:left="-450" w:firstLine="0"/>
        <w:jc w:val="center"/>
        <w:rPr>
          <w:rFonts w:ascii="Cambria" w:cs="Cambria" w:eastAsia="Cambria" w:hAnsi="Cambria"/>
          <w:sz w:val="28"/>
          <w:szCs w:val="28"/>
        </w:rPr>
      </w:pPr>
      <w:r w:rsidDel="00000000" w:rsidR="00000000" w:rsidRPr="00000000">
        <w:rPr>
          <w:rFonts w:ascii="Cambria" w:cs="Cambria" w:eastAsia="Cambria" w:hAnsi="Cambria"/>
          <w:sz w:val="28"/>
          <w:szCs w:val="28"/>
        </w:rPr>
        <w:drawing>
          <wp:inline distB="114300" distT="114300" distL="114300" distR="114300">
            <wp:extent cx="3028950" cy="3976688"/>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028950" cy="397668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ind w:left="-450" w:firstLine="0"/>
        <w:jc w:val="cente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ind w:left="-450" w:firstLine="0"/>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ind w:left="-450" w:firstLine="0"/>
        <w:jc w:val="cente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ind w:left="-450" w:right="-375" w:firstLine="0"/>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Sherwood Park</w:t>
      </w:r>
      <w:r w:rsidDel="00000000" w:rsidR="00000000" w:rsidRPr="00000000">
        <w:rPr>
          <w:rFonts w:ascii="Cambria" w:cs="Cambria" w:eastAsia="Cambria" w:hAnsi="Cambria"/>
          <w:sz w:val="24"/>
          <w:szCs w:val="24"/>
          <w:rtl w:val="0"/>
        </w:rPr>
        <w:t xml:space="preserve">: 464-1899</w:t>
        <w:tab/>
      </w:r>
      <w:r w:rsidDel="00000000" w:rsidR="00000000" w:rsidRPr="00000000">
        <w:rPr>
          <w:rFonts w:ascii="Cambria" w:cs="Cambria" w:eastAsia="Cambria" w:hAnsi="Cambria"/>
          <w:b w:val="1"/>
          <w:sz w:val="24"/>
          <w:szCs w:val="24"/>
          <w:rtl w:val="0"/>
        </w:rPr>
        <w:t xml:space="preserve">Fort Saskatchewan</w:t>
      </w:r>
      <w:r w:rsidDel="00000000" w:rsidR="00000000" w:rsidRPr="00000000">
        <w:rPr>
          <w:rFonts w:ascii="Cambria" w:cs="Cambria" w:eastAsia="Cambria" w:hAnsi="Cambria"/>
          <w:sz w:val="24"/>
          <w:szCs w:val="24"/>
          <w:rtl w:val="0"/>
        </w:rPr>
        <w:t xml:space="preserve">: 992-0101 </w:t>
        <w:tab/>
      </w:r>
      <w:r w:rsidDel="00000000" w:rsidR="00000000" w:rsidRPr="00000000">
        <w:rPr>
          <w:rFonts w:ascii="Cambria" w:cs="Cambria" w:eastAsia="Cambria" w:hAnsi="Cambria"/>
          <w:b w:val="1"/>
          <w:sz w:val="24"/>
          <w:szCs w:val="24"/>
          <w:rtl w:val="0"/>
        </w:rPr>
        <w:t xml:space="preserve">Vegreville</w:t>
      </w:r>
      <w:r w:rsidDel="00000000" w:rsidR="00000000" w:rsidRPr="00000000">
        <w:rPr>
          <w:rFonts w:ascii="Cambria" w:cs="Cambria" w:eastAsia="Cambria" w:hAnsi="Cambria"/>
          <w:sz w:val="24"/>
          <w:szCs w:val="24"/>
          <w:rtl w:val="0"/>
        </w:rPr>
        <w:t xml:space="preserve">: 632-7998</w:t>
        <w:br w:type="textWrapping"/>
      </w:r>
    </w:p>
    <w:p w:rsidR="00000000" w:rsidDel="00000000" w:rsidP="00000000" w:rsidRDefault="00000000" w:rsidRPr="00000000" w14:paraId="0000000F">
      <w:pPr>
        <w:spacing w:after="200" w:line="240" w:lineRule="auto"/>
        <w:jc w:val="center"/>
        <w:rPr>
          <w:rFonts w:ascii="Calibri" w:cs="Calibri" w:eastAsia="Calibri" w:hAnsi="Calibri"/>
          <w:sz w:val="28"/>
          <w:szCs w:val="28"/>
        </w:rPr>
      </w:pPr>
      <w:r w:rsidDel="00000000" w:rsidR="00000000" w:rsidRPr="00000000">
        <w:rPr>
          <w:b w:val="1"/>
          <w:sz w:val="28"/>
          <w:szCs w:val="28"/>
          <w:rtl w:val="0"/>
        </w:rPr>
        <w:t xml:space="preserve">Formative</w:t>
      </w:r>
      <w:r w:rsidDel="00000000" w:rsidR="00000000" w:rsidRPr="00000000">
        <w:rPr>
          <w:sz w:val="28"/>
          <w:szCs w:val="28"/>
          <w:rtl w:val="0"/>
        </w:rPr>
        <w:t xml:space="preserve"> Assessment</w:t>
      </w:r>
      <w:r w:rsidDel="00000000" w:rsidR="00000000" w:rsidRPr="00000000">
        <w:rPr>
          <w:rtl w:val="0"/>
        </w:rPr>
      </w:r>
    </w:p>
    <w:p w:rsidR="00000000" w:rsidDel="00000000" w:rsidP="00000000" w:rsidRDefault="00000000" w:rsidRPr="00000000" w14:paraId="00000010">
      <w:pPr>
        <w:spacing w:after="200" w:line="240" w:lineRule="auto"/>
        <w:jc w:val="center"/>
        <w:rPr>
          <w:sz w:val="28"/>
          <w:szCs w:val="28"/>
        </w:rPr>
      </w:pPr>
      <w:r w:rsidDel="00000000" w:rsidR="00000000" w:rsidRPr="00000000">
        <w:rPr>
          <w:sz w:val="28"/>
          <w:szCs w:val="28"/>
          <w:rtl w:val="0"/>
        </w:rPr>
        <w:tab/>
        <w:t xml:space="preserve">These are assignments in which you practice what you are required to know, and be able to do.  These assignments are important in your learning process.</w:t>
      </w:r>
    </w:p>
    <w:p w:rsidR="00000000" w:rsidDel="00000000" w:rsidP="00000000" w:rsidRDefault="00000000" w:rsidRPr="00000000" w14:paraId="00000011">
      <w:pPr>
        <w:spacing w:after="200" w:line="240" w:lineRule="auto"/>
        <w:jc w:val="center"/>
        <w:rPr>
          <w:sz w:val="28"/>
          <w:szCs w:val="28"/>
        </w:rPr>
      </w:pPr>
      <w:r w:rsidDel="00000000" w:rsidR="00000000" w:rsidRPr="00000000">
        <w:rPr>
          <w:rtl w:val="0"/>
        </w:rPr>
      </w:r>
    </w:p>
    <w:p w:rsidR="00000000" w:rsidDel="00000000" w:rsidP="00000000" w:rsidRDefault="00000000" w:rsidRPr="00000000" w14:paraId="00000012">
      <w:pPr>
        <w:spacing w:after="200" w:line="240" w:lineRule="auto"/>
        <w:jc w:val="center"/>
        <w:rPr>
          <w:sz w:val="28"/>
          <w:szCs w:val="28"/>
        </w:rPr>
      </w:pPr>
      <w:r w:rsidDel="00000000" w:rsidR="00000000" w:rsidRPr="00000000">
        <w:rPr>
          <w:rtl w:val="0"/>
        </w:rPr>
      </w:r>
    </w:p>
    <w:p w:rsidR="00000000" w:rsidDel="00000000" w:rsidP="00000000" w:rsidRDefault="00000000" w:rsidRPr="00000000" w14:paraId="00000013">
      <w:pPr>
        <w:spacing w:after="200" w:line="240" w:lineRule="auto"/>
        <w:jc w:val="center"/>
        <w:rPr>
          <w:rFonts w:ascii="Calibri" w:cs="Calibri" w:eastAsia="Calibri" w:hAnsi="Calibri"/>
          <w:sz w:val="28"/>
          <w:szCs w:val="28"/>
        </w:rPr>
      </w:pPr>
      <w:r w:rsidDel="00000000" w:rsidR="00000000" w:rsidRPr="00000000">
        <w:rPr>
          <w:b w:val="1"/>
          <w:sz w:val="28"/>
          <w:szCs w:val="28"/>
          <w:rtl w:val="0"/>
        </w:rPr>
        <w:t xml:space="preserve">Summative</w:t>
      </w:r>
      <w:r w:rsidDel="00000000" w:rsidR="00000000" w:rsidRPr="00000000">
        <w:rPr>
          <w:sz w:val="28"/>
          <w:szCs w:val="28"/>
          <w:rtl w:val="0"/>
        </w:rPr>
        <w:t xml:space="preserve"> Assessment</w:t>
      </w:r>
      <w:r w:rsidDel="00000000" w:rsidR="00000000" w:rsidRPr="00000000">
        <w:rPr>
          <w:rtl w:val="0"/>
        </w:rPr>
      </w:r>
    </w:p>
    <w:p w:rsidR="00000000" w:rsidDel="00000000" w:rsidP="00000000" w:rsidRDefault="00000000" w:rsidRPr="00000000" w14:paraId="00000014">
      <w:pPr>
        <w:spacing w:after="200" w:line="240" w:lineRule="auto"/>
        <w:jc w:val="center"/>
        <w:rPr>
          <w:rFonts w:ascii="Cambria" w:cs="Cambria" w:eastAsia="Cambria" w:hAnsi="Cambria"/>
          <w:b w:val="1"/>
          <w:i w:val="1"/>
          <w:sz w:val="28"/>
          <w:szCs w:val="28"/>
        </w:rPr>
      </w:pPr>
      <w:r w:rsidDel="00000000" w:rsidR="00000000" w:rsidRPr="00000000">
        <w:rPr>
          <w:sz w:val="28"/>
          <w:szCs w:val="28"/>
          <w:rtl w:val="0"/>
        </w:rPr>
        <w:tab/>
        <w:t xml:space="preserve">When you have completed the work in this booklet you are required to complete two summative assessments which will become part of your final grade. Assessment #1 is a comprehension test - do make sure to review the </w:t>
      </w:r>
      <w:r w:rsidDel="00000000" w:rsidR="00000000" w:rsidRPr="00000000">
        <w:rPr>
          <w:b w:val="1"/>
          <w:sz w:val="28"/>
          <w:szCs w:val="28"/>
          <w:rtl w:val="0"/>
        </w:rPr>
        <w:t xml:space="preserve">terminology</w:t>
      </w:r>
      <w:r w:rsidDel="00000000" w:rsidR="00000000" w:rsidRPr="00000000">
        <w:rPr>
          <w:sz w:val="28"/>
          <w:szCs w:val="28"/>
          <w:rtl w:val="0"/>
        </w:rPr>
        <w:t xml:space="preserve"> and the </w:t>
      </w:r>
      <w:r w:rsidDel="00000000" w:rsidR="00000000" w:rsidRPr="00000000">
        <w:rPr>
          <w:b w:val="1"/>
          <w:sz w:val="28"/>
          <w:szCs w:val="28"/>
          <w:rtl w:val="0"/>
        </w:rPr>
        <w:t xml:space="preserve">figurative language </w:t>
      </w:r>
      <w:r w:rsidDel="00000000" w:rsidR="00000000" w:rsidRPr="00000000">
        <w:rPr>
          <w:sz w:val="28"/>
          <w:szCs w:val="28"/>
          <w:rtl w:val="0"/>
        </w:rPr>
        <w:t xml:space="preserve">from this unit. Assessment #2 is a take-home essay - see the end of this unit for information regarding the essay topics. </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18">
      <w:pPr>
        <w:rPr>
          <w:rFonts w:ascii="Cambria" w:cs="Cambria" w:eastAsia="Cambria" w:hAnsi="Cambria"/>
          <w:b w:val="1"/>
          <w:sz w:val="28"/>
          <w:szCs w:val="28"/>
        </w:rPr>
      </w:pPr>
      <w:r w:rsidDel="00000000" w:rsidR="00000000" w:rsidRPr="00000000">
        <w:rPr>
          <w:sz w:val="24"/>
          <w:szCs w:val="24"/>
          <w:rtl w:val="0"/>
        </w:rPr>
        <w:t xml:space="preserve">In your </w:t>
      </w:r>
      <w:r w:rsidDel="00000000" w:rsidR="00000000" w:rsidRPr="00000000">
        <w:rPr>
          <w:b w:val="1"/>
          <w:sz w:val="24"/>
          <w:szCs w:val="24"/>
          <w:rtl w:val="0"/>
        </w:rPr>
        <w:t xml:space="preserve">Moodle </w:t>
      </w:r>
      <w:r w:rsidDel="00000000" w:rsidR="00000000" w:rsidRPr="00000000">
        <w:rPr>
          <w:sz w:val="24"/>
          <w:szCs w:val="24"/>
          <w:rtl w:val="0"/>
        </w:rPr>
        <w:t xml:space="preserve">course you will have a </w:t>
      </w:r>
      <w:r w:rsidDel="00000000" w:rsidR="00000000" w:rsidRPr="00000000">
        <w:rPr>
          <w:b w:val="1"/>
          <w:sz w:val="24"/>
          <w:szCs w:val="24"/>
          <w:rtl w:val="0"/>
        </w:rPr>
        <w:t xml:space="preserve">link </w:t>
      </w:r>
      <w:r w:rsidDel="00000000" w:rsidR="00000000" w:rsidRPr="00000000">
        <w:rPr>
          <w:sz w:val="24"/>
          <w:szCs w:val="24"/>
          <w:rtl w:val="0"/>
        </w:rPr>
        <w:t xml:space="preserve">to the </w:t>
      </w:r>
      <w:r w:rsidDel="00000000" w:rsidR="00000000" w:rsidRPr="00000000">
        <w:rPr>
          <w:b w:val="1"/>
          <w:sz w:val="24"/>
          <w:szCs w:val="24"/>
          <w:rtl w:val="0"/>
        </w:rPr>
        <w:t xml:space="preserve">original</w:t>
      </w:r>
      <w:r w:rsidDel="00000000" w:rsidR="00000000" w:rsidRPr="00000000">
        <w:rPr>
          <w:sz w:val="24"/>
          <w:szCs w:val="24"/>
          <w:rtl w:val="0"/>
        </w:rPr>
        <w:t xml:space="preserve"> and a </w:t>
      </w:r>
      <w:r w:rsidDel="00000000" w:rsidR="00000000" w:rsidRPr="00000000">
        <w:rPr>
          <w:b w:val="1"/>
          <w:sz w:val="24"/>
          <w:szCs w:val="24"/>
          <w:rtl w:val="0"/>
        </w:rPr>
        <w:t xml:space="preserve">translated text, an audio recording, a film, and a short, animated video.</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jc w:val="center"/>
        <w:rPr>
          <w:rFonts w:ascii="Cambria" w:cs="Cambria" w:eastAsia="Cambria" w:hAnsi="Cambria"/>
          <w:b w:val="1"/>
          <w:i w:val="1"/>
          <w:sz w:val="28"/>
          <w:szCs w:val="28"/>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sz w:val="28"/>
          <w:szCs w:val="28"/>
          <w:rtl w:val="0"/>
        </w:rPr>
        <w:t xml:space="preserve">1. </w:t>
      </w:r>
      <w:r w:rsidDel="00000000" w:rsidR="00000000" w:rsidRPr="00000000">
        <w:rPr>
          <w:b w:val="1"/>
          <w:sz w:val="28"/>
          <w:szCs w:val="28"/>
          <w:u w:val="single"/>
          <w:rtl w:val="0"/>
        </w:rPr>
        <w:t xml:space="preserve"> Introduction to Shakespeare</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jc w:val="center"/>
        <w:rPr>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rPr>
          <w:color w:val="ff0000"/>
          <w:sz w:val="24"/>
          <w:szCs w:val="24"/>
        </w:rPr>
      </w:pPr>
      <w:r w:rsidDel="00000000" w:rsidR="00000000" w:rsidRPr="00000000">
        <w:rPr>
          <w:color w:val="ff0000"/>
          <w:sz w:val="24"/>
          <w:szCs w:val="24"/>
          <w:rtl w:val="0"/>
        </w:rPr>
        <w:t xml:space="preserve">Chances are that even if you are not familiar with any of William Shakespeare’s plays, you will still have heard of the famous love story of two star-crossed lovers - </w:t>
      </w:r>
      <w:r w:rsidDel="00000000" w:rsidR="00000000" w:rsidRPr="00000000">
        <w:rPr>
          <w:i w:val="1"/>
          <w:color w:val="ff0000"/>
          <w:sz w:val="24"/>
          <w:szCs w:val="24"/>
          <w:rtl w:val="0"/>
        </w:rPr>
        <w:t xml:space="preserve">Romeo and Juliet</w:t>
      </w:r>
      <w:r w:rsidDel="00000000" w:rsidR="00000000" w:rsidRPr="00000000">
        <w:rPr>
          <w:color w:val="ff0000"/>
          <w:sz w:val="24"/>
          <w:szCs w:val="24"/>
          <w:rtl w:val="0"/>
        </w:rPr>
        <w:t xml:space="preserve">! In fact, there are few people in the English-speaking world who haven’t heard about this famous love story. Not only has </w:t>
      </w:r>
      <w:r w:rsidDel="00000000" w:rsidR="00000000" w:rsidRPr="00000000">
        <w:rPr>
          <w:i w:val="1"/>
          <w:color w:val="ff0000"/>
          <w:sz w:val="24"/>
          <w:szCs w:val="24"/>
          <w:rtl w:val="0"/>
        </w:rPr>
        <w:t xml:space="preserve">Romeo and Juliet</w:t>
      </w:r>
      <w:r w:rsidDel="00000000" w:rsidR="00000000" w:rsidRPr="00000000">
        <w:rPr>
          <w:color w:val="ff0000"/>
          <w:sz w:val="24"/>
          <w:szCs w:val="24"/>
          <w:rtl w:val="0"/>
        </w:rPr>
        <w:t xml:space="preserve"> been depicted in movies, ballets, operas, and ice dancing, many contemporary stories have borrowed the plot, characters, and themes of this famous play.</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B">
      <w:pPr>
        <w:numPr>
          <w:ilvl w:val="0"/>
          <w:numId w:val="25"/>
        </w:numPr>
        <w:pBdr>
          <w:top w:space="0" w:sz="0" w:val="nil"/>
          <w:left w:space="0" w:sz="0" w:val="nil"/>
          <w:bottom w:space="0" w:sz="0" w:val="nil"/>
          <w:right w:space="0" w:sz="0" w:val="nil"/>
          <w:between w:space="0" w:sz="0" w:val="nil"/>
        </w:pBdr>
        <w:shd w:fill="auto" w:val="clear"/>
        <w:ind w:left="720" w:hanging="360"/>
        <w:rPr>
          <w:b w:val="1"/>
          <w:sz w:val="28"/>
          <w:szCs w:val="28"/>
          <w:u w:val="none"/>
        </w:rPr>
      </w:pPr>
      <w:r w:rsidDel="00000000" w:rsidR="00000000" w:rsidRPr="00000000">
        <w:rPr>
          <w:b w:val="1"/>
          <w:sz w:val="28"/>
          <w:szCs w:val="28"/>
          <w:rtl w:val="0"/>
        </w:rPr>
        <w:t xml:space="preserve">Let’s begin . . . </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p w:rsidR="00000000" w:rsidDel="00000000" w:rsidP="00000000" w:rsidRDefault="00000000" w:rsidRPr="00000000" w14:paraId="0000002D">
      <w:pPr>
        <w:numPr>
          <w:ilvl w:val="0"/>
          <w:numId w:val="27"/>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What does the phrase,“tragic love” mean to you? Give an example of “tragic love” from stories, movies, or television shows.</w:t>
      </w:r>
    </w:p>
    <w:tbl>
      <w:tblPr>
        <w:tblStyle w:val="Table2"/>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 believe it means when love goes badly. Some examples of tragic love stories are The Notebook, West Side Story and The Titanic.</w:t>
            </w:r>
          </w:p>
        </w:tc>
      </w:tr>
    </w:tbl>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0">
      <w:pPr>
        <w:numPr>
          <w:ilvl w:val="0"/>
          <w:numId w:val="27"/>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Define “tragedy” in your own words and give an example from real life (for example, from the news, your life, or someone you know)</w:t>
      </w:r>
    </w:p>
    <w:tbl>
      <w:tblPr>
        <w:tblStyle w:val="Table3"/>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 tragedy is something really sad that happens. A tragedy in my life is when 4 people very important to me died within a span of 3 years.</w:t>
            </w:r>
          </w:p>
        </w:tc>
      </w:tr>
    </w:tbl>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3">
      <w:pPr>
        <w:numPr>
          <w:ilvl w:val="0"/>
          <w:numId w:val="27"/>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Do you think that the story of </w:t>
      </w:r>
      <w:r w:rsidDel="00000000" w:rsidR="00000000" w:rsidRPr="00000000">
        <w:rPr>
          <w:i w:val="1"/>
          <w:sz w:val="24"/>
          <w:szCs w:val="24"/>
          <w:rtl w:val="0"/>
        </w:rPr>
        <w:t xml:space="preserve">Romeo and Juliet</w:t>
      </w:r>
      <w:r w:rsidDel="00000000" w:rsidR="00000000" w:rsidRPr="00000000">
        <w:rPr>
          <w:sz w:val="24"/>
          <w:szCs w:val="24"/>
          <w:rtl w:val="0"/>
        </w:rPr>
        <w:t xml:space="preserve"> is important to your life as a teenager? Why or why not?</w:t>
      </w:r>
    </w:p>
    <w:tbl>
      <w:tblPr>
        <w:tblStyle w:val="Table4"/>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No I do not think it’s important to me, love is not a part of my life at the moment.</w:t>
            </w:r>
          </w:p>
        </w:tc>
      </w:tr>
    </w:tbl>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6">
      <w:pPr>
        <w:numPr>
          <w:ilvl w:val="0"/>
          <w:numId w:val="27"/>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8"/>
          <w:szCs w:val="28"/>
          <w:u w:val="single"/>
          <w:rtl w:val="0"/>
        </w:rPr>
        <w:t xml:space="preserve">Time for some Research</w:t>
      </w:r>
      <w:r w:rsidDel="00000000" w:rsidR="00000000" w:rsidRPr="00000000">
        <w:rPr>
          <w:sz w:val="28"/>
          <w:szCs w:val="28"/>
          <w:rtl w:val="0"/>
        </w:rPr>
        <w:t xml:space="preserve">:</w:t>
      </w:r>
      <w:r w:rsidDel="00000000" w:rsidR="00000000" w:rsidRPr="00000000">
        <w:rPr>
          <w:sz w:val="24"/>
          <w:szCs w:val="24"/>
          <w:rtl w:val="0"/>
        </w:rPr>
        <w:t xml:space="preserve"> </w:t>
      </w:r>
      <w:r w:rsidDel="00000000" w:rsidR="00000000" w:rsidRPr="00000000">
        <w:rPr>
          <w:color w:val="0000ff"/>
          <w:sz w:val="24"/>
          <w:szCs w:val="24"/>
          <w:rtl w:val="0"/>
        </w:rPr>
        <w:t xml:space="preserve">your task is to find three stories (not a trilogy), or movies, whose plot has been based off the story of</w:t>
      </w:r>
      <w:r w:rsidDel="00000000" w:rsidR="00000000" w:rsidRPr="00000000">
        <w:rPr>
          <w:i w:val="1"/>
          <w:color w:val="0000ff"/>
          <w:sz w:val="24"/>
          <w:szCs w:val="24"/>
          <w:rtl w:val="0"/>
        </w:rPr>
        <w:t xml:space="preserve"> Romeo and Juliet</w:t>
      </w:r>
      <w:r w:rsidDel="00000000" w:rsidR="00000000" w:rsidRPr="00000000">
        <w:rPr>
          <w:color w:val="0000ff"/>
          <w:sz w:val="24"/>
          <w:szCs w:val="24"/>
          <w:rtl w:val="0"/>
        </w:rPr>
        <w:t xml:space="preserve">. Provide a brief description of each.</w:t>
      </w:r>
    </w:p>
    <w:tbl>
      <w:tblPr>
        <w:tblStyle w:val="Table5"/>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Warm Bodies: At a scavenger party, R, a zombie, meets Julie and feels strangely protective of her. As he begins to regain his human tendencies, their love is threatened by the very difference of their existence.</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West Side STory: Lovers Maria and Tony find themselves entangled in the bitter battle between their gangster families. Knowing this feud will lead to disastrous consequences, Maria sends Tony to end the fight.</w:t>
              <w:br w:type="textWrapping"/>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Underworld:Selene, a vampire warrior, is entrenched in a conflict between vampires and werewolves, while falling in love with Michael, a human who is sought by werewolves for unknown reasons.</w:t>
            </w:r>
          </w:p>
        </w:tc>
      </w:tr>
    </w:tbl>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sz w:val="28"/>
          <w:szCs w:val="28"/>
          <w:rtl w:val="0"/>
        </w:rPr>
        <w:t xml:space="preserve">b) </w:t>
      </w:r>
      <w:r w:rsidDel="00000000" w:rsidR="00000000" w:rsidRPr="00000000">
        <w:rPr>
          <w:b w:val="1"/>
          <w:sz w:val="28"/>
          <w:szCs w:val="28"/>
          <w:u w:val="single"/>
          <w:rtl w:val="0"/>
        </w:rPr>
        <w:t xml:space="preserve">What do we know about William Shakespeare?</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Unfortunately, very little is known of the playwright, Shakespeare. Unlike today, where we have access to media that provides us with the latest up-to-date information on celebrities, very little was written about important people on the 16th century. </w:t>
      </w:r>
    </w:p>
    <w:p w:rsidR="00000000" w:rsidDel="00000000" w:rsidP="00000000" w:rsidRDefault="00000000" w:rsidRPr="00000000" w14:paraId="0000003F">
      <w:pPr>
        <w:numPr>
          <w:ilvl w:val="0"/>
          <w:numId w:val="18"/>
        </w:numPr>
        <w:pBdr>
          <w:top w:space="0" w:sz="0" w:val="nil"/>
          <w:left w:space="0" w:sz="0" w:val="nil"/>
          <w:bottom w:space="0" w:sz="0" w:val="nil"/>
          <w:right w:space="0" w:sz="0" w:val="nil"/>
          <w:between w:space="0" w:sz="0" w:val="nil"/>
        </w:pBdr>
        <w:shd w:fill="auto" w:val="clear"/>
        <w:ind w:left="720" w:hanging="360"/>
        <w:rPr>
          <w:color w:val="1155cc"/>
          <w:sz w:val="24"/>
          <w:szCs w:val="24"/>
        </w:rPr>
      </w:pPr>
      <w:r w:rsidDel="00000000" w:rsidR="00000000" w:rsidRPr="00000000">
        <w:rPr>
          <w:color w:val="1155cc"/>
          <w:sz w:val="24"/>
          <w:szCs w:val="24"/>
          <w:rtl w:val="0"/>
        </w:rPr>
        <w:t xml:space="preserve">We know that he was born in Stratford-upon-Avon, England, and was baptized in the Holy Trinity Church in April 23, 1564. </w:t>
      </w:r>
    </w:p>
    <w:p w:rsidR="00000000" w:rsidDel="00000000" w:rsidP="00000000" w:rsidRDefault="00000000" w:rsidRPr="00000000" w14:paraId="00000040">
      <w:pPr>
        <w:numPr>
          <w:ilvl w:val="0"/>
          <w:numId w:val="18"/>
        </w:numPr>
        <w:pBdr>
          <w:top w:space="0" w:sz="0" w:val="nil"/>
          <w:left w:space="0" w:sz="0" w:val="nil"/>
          <w:bottom w:space="0" w:sz="0" w:val="nil"/>
          <w:right w:space="0" w:sz="0" w:val="nil"/>
          <w:between w:space="0" w:sz="0" w:val="nil"/>
        </w:pBdr>
        <w:shd w:fill="auto" w:val="clear"/>
        <w:ind w:left="720" w:hanging="360"/>
        <w:rPr>
          <w:color w:val="ff00ff"/>
          <w:sz w:val="24"/>
          <w:szCs w:val="24"/>
        </w:rPr>
      </w:pPr>
      <w:r w:rsidDel="00000000" w:rsidR="00000000" w:rsidRPr="00000000">
        <w:rPr>
          <w:color w:val="ff00ff"/>
          <w:sz w:val="24"/>
          <w:szCs w:val="24"/>
          <w:rtl w:val="0"/>
        </w:rPr>
        <w:t xml:space="preserve">His father, John, was a glove maker and a local government official, and his mother, Mary, was the daughter of a wealthy landowner. </w:t>
      </w:r>
    </w:p>
    <w:p w:rsidR="00000000" w:rsidDel="00000000" w:rsidP="00000000" w:rsidRDefault="00000000" w:rsidRPr="00000000" w14:paraId="00000041">
      <w:pPr>
        <w:numPr>
          <w:ilvl w:val="0"/>
          <w:numId w:val="18"/>
        </w:numPr>
        <w:pBdr>
          <w:top w:space="0" w:sz="0" w:val="nil"/>
          <w:left w:space="0" w:sz="0" w:val="nil"/>
          <w:bottom w:space="0" w:sz="0" w:val="nil"/>
          <w:right w:space="0" w:sz="0" w:val="nil"/>
          <w:between w:space="0" w:sz="0" w:val="nil"/>
        </w:pBdr>
        <w:shd w:fill="auto" w:val="clear"/>
        <w:ind w:left="720" w:hanging="360"/>
        <w:rPr>
          <w:color w:val="0000ff"/>
          <w:sz w:val="24"/>
          <w:szCs w:val="24"/>
        </w:rPr>
      </w:pPr>
      <w:r w:rsidDel="00000000" w:rsidR="00000000" w:rsidRPr="00000000">
        <w:rPr>
          <w:color w:val="0000ff"/>
          <w:sz w:val="24"/>
          <w:szCs w:val="24"/>
          <w:rtl w:val="0"/>
        </w:rPr>
        <w:t xml:space="preserve">We also know that shakespeare attended the local grammar school where he would have received a very good education in Latin and the Classics. </w:t>
      </w:r>
    </w:p>
    <w:p w:rsidR="00000000" w:rsidDel="00000000" w:rsidP="00000000" w:rsidRDefault="00000000" w:rsidRPr="00000000" w14:paraId="00000042">
      <w:pPr>
        <w:numPr>
          <w:ilvl w:val="0"/>
          <w:numId w:val="18"/>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color w:val="ff00ff"/>
          <w:sz w:val="24"/>
          <w:szCs w:val="24"/>
          <w:rtl w:val="0"/>
        </w:rPr>
        <w:t xml:space="preserve">We do know that he could not have attended university as, only single men could attend and, as Shakespeare at the age of 18 had married Anne Hathaway (a woman eight years his senior), he would not have been eligible.</w:t>
      </w:r>
      <w:r w:rsidDel="00000000" w:rsidR="00000000" w:rsidRPr="00000000">
        <w:rPr>
          <w:sz w:val="24"/>
          <w:szCs w:val="24"/>
          <w:rtl w:val="0"/>
        </w:rPr>
        <w:t xml:space="preserve"> </w:t>
      </w:r>
    </w:p>
    <w:p w:rsidR="00000000" w:rsidDel="00000000" w:rsidP="00000000" w:rsidRDefault="00000000" w:rsidRPr="00000000" w14:paraId="00000043">
      <w:pPr>
        <w:numPr>
          <w:ilvl w:val="0"/>
          <w:numId w:val="18"/>
        </w:numPr>
        <w:pBdr>
          <w:top w:space="0" w:sz="0" w:val="nil"/>
          <w:left w:space="0" w:sz="0" w:val="nil"/>
          <w:bottom w:space="0" w:sz="0" w:val="nil"/>
          <w:right w:space="0" w:sz="0" w:val="nil"/>
          <w:between w:space="0" w:sz="0" w:val="nil"/>
        </w:pBdr>
        <w:shd w:fill="auto" w:val="clear"/>
        <w:ind w:left="720" w:hanging="360"/>
        <w:rPr>
          <w:color w:val="0000ff"/>
          <w:sz w:val="24"/>
          <w:szCs w:val="24"/>
        </w:rPr>
      </w:pPr>
      <w:r w:rsidDel="00000000" w:rsidR="00000000" w:rsidRPr="00000000">
        <w:rPr>
          <w:color w:val="0000ff"/>
          <w:sz w:val="24"/>
          <w:szCs w:val="24"/>
          <w:rtl w:val="0"/>
        </w:rPr>
        <w:t xml:space="preserve">Anne and Shakespeare had three children: Susanna, and twins Judith and Hamnet.</w:t>
      </w:r>
    </w:p>
    <w:p w:rsidR="00000000" w:rsidDel="00000000" w:rsidP="00000000" w:rsidRDefault="00000000" w:rsidRPr="00000000" w14:paraId="00000044">
      <w:pPr>
        <w:numPr>
          <w:ilvl w:val="0"/>
          <w:numId w:val="18"/>
        </w:numPr>
        <w:pBdr>
          <w:top w:space="0" w:sz="0" w:val="nil"/>
          <w:left w:space="0" w:sz="0" w:val="nil"/>
          <w:bottom w:space="0" w:sz="0" w:val="nil"/>
          <w:right w:space="0" w:sz="0" w:val="nil"/>
          <w:between w:space="0" w:sz="0" w:val="nil"/>
        </w:pBdr>
        <w:shd w:fill="auto" w:val="clear"/>
        <w:ind w:left="720" w:hanging="360"/>
        <w:rPr>
          <w:color w:val="ff00ff"/>
          <w:sz w:val="24"/>
          <w:szCs w:val="24"/>
        </w:rPr>
      </w:pPr>
      <w:r w:rsidDel="00000000" w:rsidR="00000000" w:rsidRPr="00000000">
        <w:rPr>
          <w:color w:val="ff00ff"/>
          <w:sz w:val="24"/>
          <w:szCs w:val="24"/>
          <w:rtl w:val="0"/>
        </w:rPr>
        <w:t xml:space="preserve">Shakespeare died on April 23, 1616, and is buried in the Holy Trinity Church in Stratford.</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sz w:val="28"/>
          <w:szCs w:val="28"/>
          <w:rtl w:val="0"/>
        </w:rPr>
        <w:t xml:space="preserve">c) The Lost Years:</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The years from 1585 - 1592 are referred to as Shakespeare’s “lost years” as we know nothing of his activities during this time. However, in 1592 we know that he had established himself as a playwright in London, which implies that he had likely been working as an actor before he started to write plays.</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4A">
      <w:pPr>
        <w:numPr>
          <w:ilvl w:val="0"/>
          <w:numId w:val="6"/>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8"/>
          <w:szCs w:val="28"/>
          <w:u w:val="single"/>
          <w:rtl w:val="0"/>
        </w:rPr>
        <w:t xml:space="preserve">Research</w:t>
      </w:r>
      <w:r w:rsidDel="00000000" w:rsidR="00000000" w:rsidRPr="00000000">
        <w:rPr>
          <w:b w:val="1"/>
          <w:sz w:val="24"/>
          <w:szCs w:val="24"/>
          <w:rtl w:val="0"/>
        </w:rPr>
        <w:t xml:space="preserve">: </w:t>
      </w:r>
      <w:r w:rsidDel="00000000" w:rsidR="00000000" w:rsidRPr="00000000">
        <w:rPr>
          <w:sz w:val="24"/>
          <w:szCs w:val="24"/>
          <w:rtl w:val="0"/>
        </w:rPr>
        <w:t xml:space="preserve">How many plays did Shakespeare write? What types of plays did he write?</w:t>
      </w:r>
    </w:p>
    <w:tbl>
      <w:tblPr>
        <w:tblStyle w:val="Table6"/>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He wrote 37 plays, they were comedies, histories, tragedies, and romances </w:t>
            </w:r>
          </w:p>
        </w:tc>
      </w:tr>
    </w:tbl>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4D">
      <w:pPr>
        <w:numPr>
          <w:ilvl w:val="0"/>
          <w:numId w:val="6"/>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Besides plays, Shakespeare also wrote sonnets and narrative poems. What are the names of his two most famous narrative poems?</w:t>
      </w:r>
    </w:p>
    <w:tbl>
      <w:tblPr>
        <w:tblStyle w:val="Table7"/>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“Venus and Adonis” and “The Rape of Lucrece”</w:t>
            </w:r>
          </w:p>
        </w:tc>
      </w:tr>
    </w:tbl>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ind w:left="720" w:firstLine="720"/>
        <w:rPr>
          <w:color w:val="0000ff"/>
          <w:sz w:val="24"/>
          <w:szCs w:val="24"/>
        </w:rPr>
      </w:pPr>
      <w:r w:rsidDel="00000000" w:rsidR="00000000" w:rsidRPr="00000000">
        <w:rPr>
          <w:color w:val="0000ff"/>
          <w:sz w:val="24"/>
          <w:szCs w:val="24"/>
          <w:rtl w:val="0"/>
        </w:rPr>
        <w:t xml:space="preserve">In 1613 Shakespeare left the stage in London and returned to Stratford. By this time he was a very wealthy man. In 1616, at the age of 52, Shakespeare died. He is buried beneath the stone floor of the Holy Trinity Church - the same church in which he was baptized.</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b w:val="1"/>
          <w:sz w:val="28"/>
          <w:szCs w:val="28"/>
          <w:rtl w:val="0"/>
        </w:rPr>
        <w:t xml:space="preserve">Shakespeare’s gravestone bears an epitaph which he supposedly wrote himself.</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rPr>
          <w:b w:val="1"/>
          <w:color w:val="ff0000"/>
          <w:sz w:val="28"/>
          <w:szCs w:val="28"/>
        </w:rPr>
      </w:pPr>
      <w:r w:rsidDel="00000000" w:rsidR="00000000" w:rsidRPr="00000000">
        <w:rPr>
          <w:b w:val="1"/>
          <w:color w:val="ff0000"/>
          <w:sz w:val="28"/>
          <w:szCs w:val="28"/>
          <w:rtl w:val="0"/>
        </w:rPr>
        <w:t xml:space="preserve">                  It contains the following warning:</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rtl w:val="0"/>
        </w:rPr>
      </w:r>
    </w:p>
    <w:tbl>
      <w:tblPr>
        <w:tblStyle w:val="Table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55"/>
        <w:gridCol w:w="4605"/>
        <w:tblGridChange w:id="0">
          <w:tblGrid>
            <w:gridCol w:w="4755"/>
            <w:gridCol w:w="460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Good friend for Jesus sake forbeare,</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To dig the dust enclosed here.</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Blessed be the man that spares these stones, </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And cursed be he that moves my bones.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Pr>
              <w:drawing>
                <wp:inline distB="114300" distT="114300" distL="114300" distR="114300">
                  <wp:extent cx="2828925" cy="2057400"/>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828925" cy="20574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jc w:val="center"/>
        <w:rPr>
          <w:b w:val="1"/>
          <w:color w:val="ff0000"/>
          <w:sz w:val="28"/>
          <w:szCs w:val="28"/>
        </w:rPr>
      </w:pPr>
      <w:r w:rsidDel="00000000" w:rsidR="00000000" w:rsidRPr="00000000">
        <w:rPr>
          <w:b w:val="1"/>
          <w:color w:val="ff0000"/>
          <w:sz w:val="28"/>
          <w:szCs w:val="28"/>
          <w:rtl w:val="0"/>
        </w:rPr>
        <w:t xml:space="preserve">Needless to say, no one has ever moved his bones!</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jc w:val="center"/>
        <w:rPr>
          <w:b w:val="1"/>
          <w:sz w:val="24"/>
          <w:szCs w:val="24"/>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sz w:val="28"/>
          <w:szCs w:val="28"/>
          <w:rtl w:val="0"/>
        </w:rPr>
        <w:t xml:space="preserve">d)</w:t>
      </w:r>
      <w:r w:rsidDel="00000000" w:rsidR="00000000" w:rsidRPr="00000000">
        <w:rPr>
          <w:b w:val="1"/>
          <w:sz w:val="28"/>
          <w:szCs w:val="28"/>
          <w:u w:val="single"/>
          <w:rtl w:val="0"/>
        </w:rPr>
        <w:t xml:space="preserve"> Please watch the following overview of The Globe Theatre</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 </w:t>
      </w:r>
      <w:hyperlink r:id="rId8">
        <w:r w:rsidDel="00000000" w:rsidR="00000000" w:rsidRPr="00000000">
          <w:rPr>
            <w:b w:val="1"/>
            <w:color w:val="1155cc"/>
            <w:sz w:val="24"/>
            <w:szCs w:val="24"/>
            <w:u w:val="single"/>
            <w:rtl w:val="0"/>
          </w:rPr>
          <w:t xml:space="preserve">https://www.youtube.com/watch?v=m3VGa6Fp3zI</w:t>
        </w:r>
      </w:hyperlink>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66">
      <w:pPr>
        <w:numPr>
          <w:ilvl w:val="0"/>
          <w:numId w:val="3"/>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Who were the “groundlings”?</w:t>
      </w:r>
    </w:p>
    <w:tbl>
      <w:tblPr>
        <w:tblStyle w:val="Table9"/>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They were the cheapest seats in the globe theatre, directly in front of the stage</w:t>
            </w:r>
          </w:p>
        </w:tc>
      </w:tr>
    </w:tbl>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The roof was also known as:</w:t>
      </w:r>
    </w:p>
    <w:tbl>
      <w:tblPr>
        <w:tblStyle w:val="Table10"/>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Heaven</w:t>
            </w:r>
          </w:p>
        </w:tc>
      </w:tr>
    </w:tbl>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What were the trapdoors used for?</w:t>
      </w:r>
    </w:p>
    <w:tbl>
      <w:tblPr>
        <w:tblStyle w:val="Table11"/>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It represents hell.</w:t>
            </w:r>
          </w:p>
        </w:tc>
      </w:tr>
    </w:tbl>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6F">
      <w:pPr>
        <w:rPr>
          <w:color w:val="ff00ff"/>
          <w:sz w:val="24"/>
          <w:szCs w:val="24"/>
        </w:rPr>
      </w:pPr>
      <w:r w:rsidDel="00000000" w:rsidR="00000000" w:rsidRPr="00000000">
        <w:rPr>
          <w:b w:val="1"/>
          <w:sz w:val="28"/>
          <w:szCs w:val="28"/>
          <w:u w:val="single"/>
          <w:rtl w:val="0"/>
        </w:rPr>
        <w:t xml:space="preserve">Did you know?</w:t>
      </w:r>
      <w:r w:rsidDel="00000000" w:rsidR="00000000" w:rsidRPr="00000000">
        <w:rPr>
          <w:sz w:val="24"/>
          <w:szCs w:val="24"/>
          <w:rtl w:val="0"/>
        </w:rPr>
        <w:t xml:space="preserve"> </w:t>
      </w:r>
      <w:r w:rsidDel="00000000" w:rsidR="00000000" w:rsidRPr="00000000">
        <w:rPr>
          <w:color w:val="ff00ff"/>
          <w:sz w:val="24"/>
          <w:szCs w:val="24"/>
          <w:rtl w:val="0"/>
        </w:rPr>
        <w:t xml:space="preserve">Women were not allowed to perform on the stage; therefore, young boys, whose voices had not yet reached maturity, acted the female roles.</w:t>
      </w:r>
    </w:p>
    <w:p w:rsidR="00000000" w:rsidDel="00000000" w:rsidP="00000000" w:rsidRDefault="00000000" w:rsidRPr="00000000" w14:paraId="00000070">
      <w:pPr>
        <w:rPr>
          <w:color w:val="ff00ff"/>
          <w:sz w:val="24"/>
          <w:szCs w:val="24"/>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rPr>
          <w:color w:val="ff00ff"/>
          <w:sz w:val="24"/>
          <w:szCs w:val="24"/>
        </w:rPr>
      </w:pPr>
      <w:r w:rsidDel="00000000" w:rsidR="00000000" w:rsidRPr="00000000">
        <w:rPr>
          <w:sz w:val="24"/>
          <w:szCs w:val="24"/>
          <w:rtl w:val="0"/>
        </w:rPr>
        <w:t xml:space="preserve">The Globe Theatre, which Shakespeare help to finance, opened in 1599. For the next 10 years, Shakespeare’s plays were performed there. In 1613, during a performance in Henry VIII, a theatrical cannon misfired and set fire to the wooden structure and thatched roof. The Globe Theatre burned down, however, there were no fatalities. It was re-built but, demolished in 1644 - 1645. In 1997, a new Globe Theatre was opened in Southwark (pronounced ‘Suthuk’) London, England. Today, visitors can visit it, or book to see a show in this wonderful theatre.</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rPr>
          <w:b w:val="1"/>
          <w:color w:val="ff0000"/>
          <w:sz w:val="28"/>
          <w:szCs w:val="28"/>
        </w:rPr>
      </w:pPr>
      <w:r w:rsidDel="00000000" w:rsidR="00000000" w:rsidRPr="00000000">
        <w:rPr>
          <w:b w:val="1"/>
          <w:sz w:val="28"/>
          <w:szCs w:val="28"/>
          <w:rtl w:val="0"/>
        </w:rPr>
        <w:t xml:space="preserve">2. </w:t>
      </w:r>
      <w:r w:rsidDel="00000000" w:rsidR="00000000" w:rsidRPr="00000000">
        <w:rPr>
          <w:b w:val="1"/>
          <w:sz w:val="28"/>
          <w:szCs w:val="28"/>
          <w:u w:val="single"/>
          <w:rtl w:val="0"/>
        </w:rPr>
        <w:t xml:space="preserve">Shakespeare’s Language</w:t>
      </w:r>
      <w:r w:rsidDel="00000000" w:rsidR="00000000" w:rsidRPr="00000000">
        <w:rPr>
          <w:b w:val="1"/>
          <w:color w:val="ff0000"/>
          <w:sz w:val="28"/>
          <w:szCs w:val="28"/>
          <w:rtl w:val="0"/>
        </w:rPr>
        <w:t xml:space="preserve">      (it is not Old English!!)</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rPr>
          <w:b w:val="1"/>
          <w:color w:val="ff0000"/>
          <w:sz w:val="28"/>
          <w:szCs w:val="28"/>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b w:val="1"/>
          <w:sz w:val="28"/>
          <w:szCs w:val="28"/>
          <w:rtl w:val="0"/>
        </w:rPr>
        <w:t xml:space="preserve">Here are some sample texts that will show you how our English language has changed since 1066!</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tbl>
      <w:tblPr>
        <w:tblStyle w:val="Table12"/>
        <w:tblW w:w="1054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20"/>
        <w:gridCol w:w="2325"/>
        <w:tblGridChange w:id="0">
          <w:tblGrid>
            <w:gridCol w:w="8220"/>
            <w:gridCol w:w="232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b w:val="1"/>
                <w:sz w:val="28"/>
                <w:szCs w:val="28"/>
              </w:rPr>
              <w:drawing>
                <wp:inline distB="114300" distT="114300" distL="114300" distR="114300">
                  <wp:extent cx="5038725" cy="2890838"/>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038725" cy="289083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9900ff"/>
                <w:sz w:val="28"/>
                <w:szCs w:val="28"/>
              </w:rPr>
            </w:pPr>
            <w:r w:rsidDel="00000000" w:rsidR="00000000" w:rsidRPr="00000000">
              <w:rPr>
                <w:b w:val="1"/>
                <w:color w:val="9900ff"/>
                <w:sz w:val="28"/>
                <w:szCs w:val="28"/>
                <w:rtl w:val="0"/>
              </w:rPr>
              <w:t xml:space="preserve">1.Old English</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a61c00"/>
                <w:sz w:val="28"/>
                <w:szCs w:val="28"/>
              </w:rPr>
            </w:pPr>
            <w:r w:rsidDel="00000000" w:rsidR="00000000" w:rsidRPr="00000000">
              <w:rPr>
                <w:b w:val="1"/>
                <w:color w:val="a61c00"/>
                <w:sz w:val="28"/>
                <w:szCs w:val="28"/>
                <w:rtl w:val="0"/>
              </w:rPr>
              <w:t xml:space="preserve">(</w:t>
            </w:r>
            <w:r w:rsidDel="00000000" w:rsidR="00000000" w:rsidRPr="00000000">
              <w:rPr>
                <w:b w:val="1"/>
                <w:i w:val="1"/>
                <w:color w:val="a61c00"/>
                <w:sz w:val="28"/>
                <w:szCs w:val="28"/>
                <w:rtl w:val="0"/>
              </w:rPr>
              <w:t xml:space="preserve">Beowulf</w:t>
            </w:r>
            <w:r w:rsidDel="00000000" w:rsidR="00000000" w:rsidRPr="00000000">
              <w:rPr>
                <w:b w:val="1"/>
                <w:color w:val="a61c00"/>
                <w:sz w:val="28"/>
                <w:szCs w:val="28"/>
                <w:rtl w:val="0"/>
              </w:rPr>
              <w:t xml:space="preserve">)</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a61c00"/>
                <w:sz w:val="28"/>
                <w:szCs w:val="28"/>
              </w:rPr>
            </w:pPr>
            <w:r w:rsidDel="00000000" w:rsidR="00000000" w:rsidRPr="00000000">
              <w:rPr>
                <w:b w:val="1"/>
                <w:color w:val="9900ff"/>
                <w:sz w:val="28"/>
                <w:szCs w:val="28"/>
                <w:rtl w:val="0"/>
              </w:rPr>
              <w:t xml:space="preserve">2.Middle English </w:t>
            </w:r>
            <w:r w:rsidDel="00000000" w:rsidR="00000000" w:rsidRPr="00000000">
              <w:rPr>
                <w:b w:val="1"/>
                <w:color w:val="a61c00"/>
                <w:sz w:val="28"/>
                <w:szCs w:val="28"/>
                <w:rtl w:val="0"/>
              </w:rPr>
              <w:t xml:space="preserve">(Chaucer)</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a61c00"/>
                <w:sz w:val="28"/>
                <w:szCs w:val="28"/>
              </w:rPr>
            </w:pPr>
            <w:r w:rsidDel="00000000" w:rsidR="00000000" w:rsidRPr="00000000">
              <w:rPr>
                <w:b w:val="1"/>
                <w:color w:val="9900ff"/>
                <w:sz w:val="28"/>
                <w:szCs w:val="28"/>
                <w:rtl w:val="0"/>
              </w:rPr>
              <w:t xml:space="preserve">3.Elizabethan English </w:t>
            </w:r>
            <w:r w:rsidDel="00000000" w:rsidR="00000000" w:rsidRPr="00000000">
              <w:rPr>
                <w:b w:val="1"/>
                <w:color w:val="a61c00"/>
                <w:sz w:val="28"/>
                <w:szCs w:val="28"/>
                <w:rtl w:val="0"/>
              </w:rPr>
              <w:t xml:space="preserve">(Shakespeare)</w:t>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cc4125"/>
                <w:sz w:val="28"/>
                <w:szCs w:val="28"/>
              </w:rPr>
            </w:pPr>
            <w:r w:rsidDel="00000000" w:rsidR="00000000" w:rsidRPr="00000000">
              <w:rPr>
                <w:b w:val="1"/>
                <w:color w:val="9900ff"/>
                <w:sz w:val="28"/>
                <w:szCs w:val="28"/>
                <w:rtl w:val="0"/>
              </w:rPr>
              <w:t xml:space="preserve">4.Modern </w:t>
            </w:r>
            <w:r w:rsidDel="00000000" w:rsidR="00000000" w:rsidRPr="00000000">
              <w:rPr>
                <w:b w:val="1"/>
                <w:color w:val="cc4125"/>
                <w:sz w:val="28"/>
                <w:szCs w:val="28"/>
                <w:rtl w:val="0"/>
              </w:rPr>
              <w:t xml:space="preserve">English (today)</w:t>
            </w:r>
          </w:p>
        </w:tc>
      </w:tr>
    </w:tbl>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Shakespeare wrote during the latter part of the reign</w:t>
      </w:r>
      <w:r w:rsidDel="00000000" w:rsidR="00000000" w:rsidRPr="00000000">
        <w:rPr>
          <w:sz w:val="24"/>
          <w:szCs w:val="24"/>
          <w:u w:val="single"/>
          <w:rtl w:val="0"/>
        </w:rPr>
        <w:t xml:space="preserve"> Queen Elizabeth I</w:t>
      </w:r>
      <w:r w:rsidDel="00000000" w:rsidR="00000000" w:rsidRPr="00000000">
        <w:rPr>
          <w:sz w:val="24"/>
          <w:szCs w:val="24"/>
          <w:rtl w:val="0"/>
        </w:rPr>
        <w:t xml:space="preserve"> (b. 1533, d. 1603). This period is referred to as the ‘Elizabethan Era’. Many students feel very concerned when they know they have to read a Shakespearean play as some of the language sounds quite different from the language that we use today. In fact, some of the words are no longer in use in modern English.</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rPr>
          <w:color w:val="ff0000"/>
          <w:sz w:val="28"/>
          <w:szCs w:val="28"/>
        </w:rPr>
      </w:pPr>
      <w:r w:rsidDel="00000000" w:rsidR="00000000" w:rsidRPr="00000000">
        <w:rPr>
          <w:color w:val="ff0000"/>
          <w:sz w:val="28"/>
          <w:szCs w:val="28"/>
          <w:rtl w:val="0"/>
        </w:rPr>
        <w:t xml:space="preserve">Here are some words and phrases that you will encounter in </w:t>
      </w:r>
      <w:r w:rsidDel="00000000" w:rsidR="00000000" w:rsidRPr="00000000">
        <w:rPr>
          <w:i w:val="1"/>
          <w:color w:val="ff0000"/>
          <w:sz w:val="28"/>
          <w:szCs w:val="28"/>
          <w:rtl w:val="0"/>
        </w:rPr>
        <w:t xml:space="preserve">Romeo and Juliet:</w:t>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tbl>
      <w:tblPr>
        <w:tblStyle w:val="Table1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Shakespeare’s 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Modern Meanings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Anon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Soon, right away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By my troth (rhymes with ‘oath’)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Truly, on my word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Coz (rhymes with ‘buzz’)</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cousin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Fie (rhymes with ‘pie’)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An exclamation expressing disgust or anger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 trow (rhymes with ‘now’)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 think, I believe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Marry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An exclamation expressing surprise (really?) or anger at something that is unfair or mean (really!)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Sirrah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Sir, often used to imply anger or outrage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Good morrow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Good morning</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You </w:t>
            </w:r>
          </w:p>
        </w:tc>
      </w:tr>
    </w:tbl>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rPr>
          <w:color w:val="0000ff"/>
          <w:sz w:val="28"/>
          <w:szCs w:val="28"/>
        </w:rPr>
      </w:pPr>
      <w:r w:rsidDel="00000000" w:rsidR="00000000" w:rsidRPr="00000000">
        <w:rPr>
          <w:color w:val="0000ff"/>
          <w:sz w:val="28"/>
          <w:szCs w:val="28"/>
          <w:rtl w:val="0"/>
        </w:rPr>
        <w:t xml:space="preserve">Shakespeare frequently omitted letters from words to create a particular effect or sound. For example:</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tbl>
      <w:tblPr>
        <w:tblStyle w:val="Table14"/>
        <w:tblW w:w="934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810"/>
        <w:gridCol w:w="2610"/>
        <w:gridCol w:w="930"/>
        <w:gridCol w:w="2820"/>
        <w:tblGridChange w:id="0">
          <w:tblGrid>
            <w:gridCol w:w="2175"/>
            <w:gridCol w:w="810"/>
            <w:gridCol w:w="2610"/>
            <w:gridCol w:w="930"/>
            <w:gridCol w:w="28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‘tis = It 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   =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ta’en= taken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  =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o’er  =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  = 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ne’er= never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rPr>
          <w:color w:val="9900ff"/>
          <w:sz w:val="28"/>
          <w:szCs w:val="28"/>
        </w:rPr>
      </w:pPr>
      <w:r w:rsidDel="00000000" w:rsidR="00000000" w:rsidRPr="00000000">
        <w:rPr>
          <w:b w:val="1"/>
          <w:color w:val="9900ff"/>
          <w:sz w:val="28"/>
          <w:szCs w:val="28"/>
          <w:u w:val="single"/>
          <w:rtl w:val="0"/>
        </w:rPr>
        <w:t xml:space="preserve">Did you know</w:t>
      </w:r>
      <w:r w:rsidDel="00000000" w:rsidR="00000000" w:rsidRPr="00000000">
        <w:rPr>
          <w:b w:val="1"/>
          <w:color w:val="9900ff"/>
          <w:sz w:val="28"/>
          <w:szCs w:val="28"/>
          <w:rtl w:val="0"/>
        </w:rPr>
        <w:t xml:space="preserve">?</w:t>
      </w:r>
      <w:r w:rsidDel="00000000" w:rsidR="00000000" w:rsidRPr="00000000">
        <w:rPr>
          <w:color w:val="9900ff"/>
          <w:sz w:val="28"/>
          <w:szCs w:val="28"/>
          <w:rtl w:val="0"/>
        </w:rPr>
        <w:t xml:space="preserve"> Many of the expressions that we use today were first used by Shakespeare. For instance:</w:t>
      </w:r>
    </w:p>
    <w:p w:rsidR="00000000" w:rsidDel="00000000" w:rsidP="00000000" w:rsidRDefault="00000000" w:rsidRPr="00000000" w14:paraId="000000B3">
      <w:pPr>
        <w:numPr>
          <w:ilvl w:val="0"/>
          <w:numId w:val="1"/>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An eyesore</w:t>
      </w:r>
    </w:p>
    <w:p w:rsidR="00000000" w:rsidDel="00000000" w:rsidP="00000000" w:rsidRDefault="00000000" w:rsidRPr="00000000" w14:paraId="000000B4">
      <w:pPr>
        <w:numPr>
          <w:ilvl w:val="0"/>
          <w:numId w:val="1"/>
        </w:numPr>
        <w:pBdr>
          <w:top w:space="0" w:sz="0" w:val="nil"/>
          <w:left w:space="0" w:sz="0" w:val="nil"/>
          <w:bottom w:space="0" w:sz="0" w:val="nil"/>
          <w:right w:space="0" w:sz="0" w:val="nil"/>
          <w:between w:space="0" w:sz="0" w:val="nil"/>
        </w:pBdr>
        <w:shd w:fill="auto" w:val="clear"/>
        <w:ind w:left="720" w:hanging="360"/>
        <w:rPr>
          <w:color w:val="ff0000"/>
          <w:sz w:val="24"/>
          <w:szCs w:val="24"/>
        </w:rPr>
      </w:pPr>
      <w:r w:rsidDel="00000000" w:rsidR="00000000" w:rsidRPr="00000000">
        <w:rPr>
          <w:color w:val="ff0000"/>
          <w:sz w:val="24"/>
          <w:szCs w:val="24"/>
          <w:rtl w:val="0"/>
        </w:rPr>
        <w:t xml:space="preserve">Apple of her eye</w:t>
      </w:r>
    </w:p>
    <w:p w:rsidR="00000000" w:rsidDel="00000000" w:rsidP="00000000" w:rsidRDefault="00000000" w:rsidRPr="00000000" w14:paraId="000000B5">
      <w:pPr>
        <w:numPr>
          <w:ilvl w:val="0"/>
          <w:numId w:val="1"/>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Dead as a doornail</w:t>
      </w:r>
    </w:p>
    <w:p w:rsidR="00000000" w:rsidDel="00000000" w:rsidP="00000000" w:rsidRDefault="00000000" w:rsidRPr="00000000" w14:paraId="000000B6">
      <w:pPr>
        <w:numPr>
          <w:ilvl w:val="0"/>
          <w:numId w:val="1"/>
        </w:numPr>
        <w:pBdr>
          <w:top w:space="0" w:sz="0" w:val="nil"/>
          <w:left w:space="0" w:sz="0" w:val="nil"/>
          <w:bottom w:space="0" w:sz="0" w:val="nil"/>
          <w:right w:space="0" w:sz="0" w:val="nil"/>
          <w:between w:space="0" w:sz="0" w:val="nil"/>
        </w:pBdr>
        <w:shd w:fill="auto" w:val="clear"/>
        <w:ind w:left="720" w:hanging="360"/>
        <w:rPr>
          <w:color w:val="ff00ff"/>
          <w:sz w:val="24"/>
          <w:szCs w:val="24"/>
        </w:rPr>
      </w:pPr>
      <w:r w:rsidDel="00000000" w:rsidR="00000000" w:rsidRPr="00000000">
        <w:rPr>
          <w:color w:val="ff00ff"/>
          <w:sz w:val="24"/>
          <w:szCs w:val="24"/>
          <w:rtl w:val="0"/>
        </w:rPr>
        <w:t xml:space="preserve">In my heart of hearts</w:t>
      </w:r>
    </w:p>
    <w:p w:rsidR="00000000" w:rsidDel="00000000" w:rsidP="00000000" w:rsidRDefault="00000000" w:rsidRPr="00000000" w14:paraId="000000B7">
      <w:pPr>
        <w:numPr>
          <w:ilvl w:val="0"/>
          <w:numId w:val="1"/>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The long and the short of it</w:t>
      </w:r>
    </w:p>
    <w:p w:rsidR="00000000" w:rsidDel="00000000" w:rsidP="00000000" w:rsidRDefault="00000000" w:rsidRPr="00000000" w14:paraId="000000B8">
      <w:pPr>
        <w:numPr>
          <w:ilvl w:val="0"/>
          <w:numId w:val="1"/>
        </w:numPr>
        <w:pBdr>
          <w:top w:space="0" w:sz="0" w:val="nil"/>
          <w:left w:space="0" w:sz="0" w:val="nil"/>
          <w:bottom w:space="0" w:sz="0" w:val="nil"/>
          <w:right w:space="0" w:sz="0" w:val="nil"/>
          <w:between w:space="0" w:sz="0" w:val="nil"/>
        </w:pBdr>
        <w:shd w:fill="auto" w:val="clear"/>
        <w:ind w:left="720" w:hanging="360"/>
        <w:rPr>
          <w:color w:val="ff9900"/>
          <w:sz w:val="24"/>
          <w:szCs w:val="24"/>
        </w:rPr>
      </w:pPr>
      <w:r w:rsidDel="00000000" w:rsidR="00000000" w:rsidRPr="00000000">
        <w:rPr>
          <w:color w:val="ff9900"/>
          <w:sz w:val="24"/>
          <w:szCs w:val="24"/>
          <w:rtl w:val="0"/>
        </w:rPr>
        <w:t xml:space="preserve">What the dickens</w:t>
      </w:r>
    </w:p>
    <w:p w:rsidR="00000000" w:rsidDel="00000000" w:rsidP="00000000" w:rsidRDefault="00000000" w:rsidRPr="00000000" w14:paraId="000000B9">
      <w:pPr>
        <w:numPr>
          <w:ilvl w:val="0"/>
          <w:numId w:val="1"/>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What’s done is done</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sz w:val="28"/>
          <w:szCs w:val="28"/>
          <w:u w:val="single"/>
          <w:rtl w:val="0"/>
        </w:rPr>
        <w:t xml:space="preserve">Figurative Language</w:t>
      </w: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Shakespeare loved language and he loved to play with the language. As a result, his plays are rich with simile, metaphor, hyperbole, oxymoron and imagery - all of which would have delighted the audiences of his day as much as they do for today’s audiences, 400 years later! As we go through each Act, we will identify some of the figurative language used. </w:t>
      </w:r>
    </w:p>
    <w:p w:rsidR="00000000" w:rsidDel="00000000" w:rsidP="00000000" w:rsidRDefault="00000000" w:rsidRPr="00000000" w14:paraId="000000BE">
      <w:pPr>
        <w:spacing w:line="240" w:lineRule="auto"/>
        <w:rPr>
          <w:sz w:val="24"/>
          <w:szCs w:val="24"/>
        </w:rPr>
      </w:pPr>
      <w:r w:rsidDel="00000000" w:rsidR="00000000" w:rsidRPr="00000000">
        <w:rPr>
          <w:rtl w:val="0"/>
        </w:rPr>
      </w:r>
    </w:p>
    <w:tbl>
      <w:tblPr>
        <w:tblStyle w:val="Table15"/>
        <w:tblW w:w="5715.0" w:type="dxa"/>
        <w:jc w:val="left"/>
        <w:tblInd w:w="1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15"/>
        <w:tblGridChange w:id="0">
          <w:tblGrid>
            <w:gridCol w:w="57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i w:val="1"/>
                <w:color w:val="9900ff"/>
                <w:sz w:val="24"/>
                <w:szCs w:val="24"/>
              </w:rPr>
            </w:pPr>
            <w:r w:rsidDel="00000000" w:rsidR="00000000" w:rsidRPr="00000000">
              <w:rPr>
                <w:b w:val="1"/>
                <w:sz w:val="24"/>
                <w:szCs w:val="24"/>
                <w:rtl w:val="0"/>
              </w:rPr>
              <w:t xml:space="preserve">Simile: </w:t>
            </w:r>
            <w:r w:rsidDel="00000000" w:rsidR="00000000" w:rsidRPr="00000000">
              <w:rPr>
                <w:color w:val="9900ff"/>
                <w:sz w:val="24"/>
                <w:szCs w:val="24"/>
                <w:rtl w:val="0"/>
              </w:rPr>
              <w:t xml:space="preserve">a comparison using </w:t>
            </w:r>
            <w:r w:rsidDel="00000000" w:rsidR="00000000" w:rsidRPr="00000000">
              <w:rPr>
                <w:i w:val="1"/>
                <w:color w:val="9900ff"/>
                <w:sz w:val="24"/>
                <w:szCs w:val="24"/>
                <w:rtl w:val="0"/>
              </w:rPr>
              <w:t xml:space="preserve">like</w:t>
            </w:r>
            <w:r w:rsidDel="00000000" w:rsidR="00000000" w:rsidRPr="00000000">
              <w:rPr>
                <w:color w:val="9900ff"/>
                <w:sz w:val="24"/>
                <w:szCs w:val="24"/>
                <w:rtl w:val="0"/>
              </w:rPr>
              <w:t xml:space="preserve"> or </w:t>
            </w:r>
            <w:r w:rsidDel="00000000" w:rsidR="00000000" w:rsidRPr="00000000">
              <w:rPr>
                <w:i w:val="1"/>
                <w:color w:val="9900ff"/>
                <w:sz w:val="24"/>
                <w:szCs w:val="24"/>
                <w:rtl w:val="0"/>
              </w:rPr>
              <w:t xml:space="preserve">as</w:t>
            </w:r>
          </w:p>
        </w:tc>
      </w:tr>
    </w:tbl>
    <w:p w:rsidR="00000000" w:rsidDel="00000000" w:rsidP="00000000" w:rsidRDefault="00000000" w:rsidRPr="00000000" w14:paraId="000000C0">
      <w:pPr>
        <w:spacing w:line="240" w:lineRule="auto"/>
        <w:rPr>
          <w:b w:val="1"/>
          <w:sz w:val="24"/>
          <w:szCs w:val="24"/>
        </w:rPr>
      </w:pPr>
      <w:r w:rsidDel="00000000" w:rsidR="00000000" w:rsidRPr="00000000">
        <w:rPr>
          <w:rtl w:val="0"/>
        </w:rPr>
      </w:r>
    </w:p>
    <w:tbl>
      <w:tblPr>
        <w:tblStyle w:val="Table16"/>
        <w:tblW w:w="5355.0" w:type="dxa"/>
        <w:jc w:val="left"/>
        <w:tblInd w:w="15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55"/>
        <w:tblGridChange w:id="0">
          <w:tblGrid>
            <w:gridCol w:w="535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color w:val="9900ff"/>
                <w:sz w:val="24"/>
                <w:szCs w:val="24"/>
              </w:rPr>
            </w:pPr>
            <w:r w:rsidDel="00000000" w:rsidR="00000000" w:rsidRPr="00000000">
              <w:rPr>
                <w:b w:val="1"/>
                <w:sz w:val="24"/>
                <w:szCs w:val="24"/>
                <w:rtl w:val="0"/>
              </w:rPr>
              <w:t xml:space="preserve">Hyperbole:</w:t>
            </w:r>
            <w:r w:rsidDel="00000000" w:rsidR="00000000" w:rsidRPr="00000000">
              <w:rPr>
                <w:b w:val="1"/>
                <w:color w:val="9900ff"/>
                <w:sz w:val="24"/>
                <w:szCs w:val="24"/>
                <w:rtl w:val="0"/>
              </w:rPr>
              <w:t xml:space="preserve"> </w:t>
            </w:r>
            <w:r w:rsidDel="00000000" w:rsidR="00000000" w:rsidRPr="00000000">
              <w:rPr>
                <w:color w:val="9900ff"/>
                <w:sz w:val="24"/>
                <w:szCs w:val="24"/>
                <w:rtl w:val="0"/>
              </w:rPr>
              <w:t xml:space="preserve">an exaggeration for dramatic effect.</w:t>
            </w:r>
          </w:p>
        </w:tc>
      </w:tr>
    </w:tbl>
    <w:p w:rsidR="00000000" w:rsidDel="00000000" w:rsidP="00000000" w:rsidRDefault="00000000" w:rsidRPr="00000000" w14:paraId="000000C2">
      <w:pPr>
        <w:spacing w:line="240" w:lineRule="auto"/>
        <w:rPr>
          <w:b w:val="1"/>
          <w:sz w:val="24"/>
          <w:szCs w:val="24"/>
          <w:u w:val="single"/>
        </w:rPr>
      </w:pPr>
      <w:r w:rsidDel="00000000" w:rsidR="00000000" w:rsidRPr="00000000">
        <w:rPr>
          <w:rtl w:val="0"/>
        </w:rPr>
      </w:r>
    </w:p>
    <w:tbl>
      <w:tblPr>
        <w:tblStyle w:val="Table17"/>
        <w:tblW w:w="6570.0" w:type="dxa"/>
        <w:jc w:val="left"/>
        <w:tblInd w:w="13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70"/>
        <w:tblGridChange w:id="0">
          <w:tblGrid>
            <w:gridCol w:w="65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color w:val="9900ff"/>
                <w:sz w:val="24"/>
                <w:szCs w:val="24"/>
              </w:rPr>
            </w:pPr>
            <w:r w:rsidDel="00000000" w:rsidR="00000000" w:rsidRPr="00000000">
              <w:rPr>
                <w:b w:val="1"/>
                <w:sz w:val="24"/>
                <w:szCs w:val="24"/>
                <w:rtl w:val="0"/>
              </w:rPr>
              <w:t xml:space="preserve">Personification:</w:t>
            </w:r>
            <w:r w:rsidDel="00000000" w:rsidR="00000000" w:rsidRPr="00000000">
              <w:rPr>
                <w:b w:val="1"/>
                <w:color w:val="9900ff"/>
                <w:sz w:val="24"/>
                <w:szCs w:val="24"/>
                <w:rtl w:val="0"/>
              </w:rPr>
              <w:t xml:space="preserve"> </w:t>
            </w:r>
            <w:r w:rsidDel="00000000" w:rsidR="00000000" w:rsidRPr="00000000">
              <w:rPr>
                <w:color w:val="9900ff"/>
                <w:sz w:val="24"/>
                <w:szCs w:val="24"/>
                <w:rtl w:val="0"/>
              </w:rPr>
              <w:t xml:space="preserve">attributing human qualities to something nonhuman.</w:t>
            </w:r>
          </w:p>
        </w:tc>
      </w:tr>
    </w:tbl>
    <w:p w:rsidR="00000000" w:rsidDel="00000000" w:rsidP="00000000" w:rsidRDefault="00000000" w:rsidRPr="00000000" w14:paraId="000000C4">
      <w:pPr>
        <w:spacing w:line="240" w:lineRule="auto"/>
        <w:rPr>
          <w:sz w:val="24"/>
          <w:szCs w:val="24"/>
        </w:rPr>
      </w:pPr>
      <w:r w:rsidDel="00000000" w:rsidR="00000000" w:rsidRPr="00000000">
        <w:rPr>
          <w:rtl w:val="0"/>
        </w:rPr>
      </w:r>
    </w:p>
    <w:tbl>
      <w:tblPr>
        <w:tblStyle w:val="Table18"/>
        <w:tblW w:w="7530.0" w:type="dxa"/>
        <w:jc w:val="left"/>
        <w:tblInd w:w="11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30"/>
        <w:tblGridChange w:id="0">
          <w:tblGrid>
            <w:gridCol w:w="753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color w:val="9900ff"/>
                <w:sz w:val="24"/>
                <w:szCs w:val="24"/>
              </w:rPr>
            </w:pPr>
            <w:r w:rsidDel="00000000" w:rsidR="00000000" w:rsidRPr="00000000">
              <w:rPr>
                <w:b w:val="1"/>
                <w:sz w:val="24"/>
                <w:szCs w:val="24"/>
                <w:rtl w:val="0"/>
              </w:rPr>
              <w:t xml:space="preserve">Paradox</w:t>
            </w:r>
            <w:r w:rsidDel="00000000" w:rsidR="00000000" w:rsidRPr="00000000">
              <w:rPr>
                <w:sz w:val="24"/>
                <w:szCs w:val="24"/>
                <w:rtl w:val="0"/>
              </w:rPr>
              <w:t xml:space="preserve">:</w:t>
            </w:r>
            <w:r w:rsidDel="00000000" w:rsidR="00000000" w:rsidRPr="00000000">
              <w:rPr>
                <w:color w:val="9900ff"/>
                <w:sz w:val="24"/>
                <w:szCs w:val="24"/>
                <w:rtl w:val="0"/>
              </w:rPr>
              <w:t xml:space="preserve"> </w:t>
            </w:r>
            <w:r w:rsidDel="00000000" w:rsidR="00000000" w:rsidRPr="00000000">
              <w:rPr>
                <w:color w:val="9900ff"/>
                <w:sz w:val="24"/>
                <w:szCs w:val="24"/>
                <w:highlight w:val="white"/>
                <w:rtl w:val="0"/>
              </w:rPr>
              <w:t xml:space="preserve">a statement that is seemingly</w:t>
            </w:r>
            <w:r w:rsidDel="00000000" w:rsidR="00000000" w:rsidRPr="00000000">
              <w:rPr>
                <w:b w:val="1"/>
                <w:color w:val="9900ff"/>
                <w:sz w:val="24"/>
                <w:szCs w:val="24"/>
                <w:highlight w:val="white"/>
                <w:rtl w:val="0"/>
              </w:rPr>
              <w:t xml:space="preserve"> </w:t>
            </w:r>
            <w:hyperlink r:id="rId10">
              <w:r w:rsidDel="00000000" w:rsidR="00000000" w:rsidRPr="00000000">
                <w:rPr>
                  <w:b w:val="1"/>
                  <w:color w:val="9900ff"/>
                  <w:sz w:val="24"/>
                  <w:szCs w:val="24"/>
                  <w:highlight w:val="white"/>
                  <w:u w:val="single"/>
                  <w:rtl w:val="0"/>
                </w:rPr>
                <w:t xml:space="preserve">contradictory</w:t>
              </w:r>
            </w:hyperlink>
            <w:r w:rsidDel="00000000" w:rsidR="00000000" w:rsidRPr="00000000">
              <w:rPr>
                <w:b w:val="1"/>
                <w:color w:val="9900ff"/>
                <w:sz w:val="24"/>
                <w:szCs w:val="24"/>
                <w:highlight w:val="white"/>
                <w:rtl w:val="0"/>
              </w:rPr>
              <w:t xml:space="preserve"> </w:t>
            </w:r>
            <w:r w:rsidDel="00000000" w:rsidR="00000000" w:rsidRPr="00000000">
              <w:rPr>
                <w:color w:val="9900ff"/>
                <w:sz w:val="24"/>
                <w:szCs w:val="24"/>
                <w:highlight w:val="white"/>
                <w:rtl w:val="0"/>
              </w:rPr>
              <w:t xml:space="preserve">or opposed to </w:t>
            </w:r>
            <w:hyperlink r:id="rId11">
              <w:r w:rsidDel="00000000" w:rsidR="00000000" w:rsidRPr="00000000">
                <w:rPr>
                  <w:b w:val="1"/>
                  <w:color w:val="9900ff"/>
                  <w:sz w:val="24"/>
                  <w:szCs w:val="24"/>
                  <w:highlight w:val="white"/>
                  <w:u w:val="single"/>
                  <w:rtl w:val="0"/>
                </w:rPr>
                <w:t xml:space="preserve">common sense</w:t>
              </w:r>
            </w:hyperlink>
            <w:r w:rsidDel="00000000" w:rsidR="00000000" w:rsidRPr="00000000">
              <w:rPr>
                <w:color w:val="9900ff"/>
                <w:sz w:val="24"/>
                <w:szCs w:val="24"/>
                <w:highlight w:val="white"/>
                <w:rtl w:val="0"/>
              </w:rPr>
              <w:t xml:space="preserve"> and yet is perhaps true.</w:t>
            </w:r>
            <w:r w:rsidDel="00000000" w:rsidR="00000000" w:rsidRPr="00000000">
              <w:rPr>
                <w:rtl w:val="0"/>
              </w:rPr>
            </w:r>
          </w:p>
        </w:tc>
      </w:tr>
    </w:tbl>
    <w:p w:rsidR="00000000" w:rsidDel="00000000" w:rsidP="00000000" w:rsidRDefault="00000000" w:rsidRPr="00000000" w14:paraId="000000C6">
      <w:pPr>
        <w:spacing w:line="240" w:lineRule="auto"/>
        <w:rPr>
          <w:sz w:val="24"/>
          <w:szCs w:val="24"/>
        </w:rPr>
      </w:pPr>
      <w:r w:rsidDel="00000000" w:rsidR="00000000" w:rsidRPr="00000000">
        <w:rPr>
          <w:rtl w:val="0"/>
        </w:rPr>
      </w:r>
    </w:p>
    <w:tbl>
      <w:tblPr>
        <w:tblStyle w:val="Table19"/>
        <w:tblW w:w="7185.0" w:type="dxa"/>
        <w:jc w:val="left"/>
        <w:tblInd w:w="14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85"/>
        <w:tblGridChange w:id="0">
          <w:tblGrid>
            <w:gridCol w:w="718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color w:val="9900ff"/>
                <w:sz w:val="24"/>
                <w:szCs w:val="24"/>
              </w:rPr>
            </w:pPr>
            <w:r w:rsidDel="00000000" w:rsidR="00000000" w:rsidRPr="00000000">
              <w:rPr>
                <w:b w:val="1"/>
                <w:sz w:val="24"/>
                <w:szCs w:val="24"/>
                <w:rtl w:val="0"/>
              </w:rPr>
              <w:t xml:space="preserve">Metaphor: </w:t>
            </w:r>
            <w:r w:rsidDel="00000000" w:rsidR="00000000" w:rsidRPr="00000000">
              <w:rPr>
                <w:color w:val="9900ff"/>
                <w:sz w:val="24"/>
                <w:szCs w:val="24"/>
                <w:rtl w:val="0"/>
              </w:rPr>
              <w:t xml:space="preserve">a comparison that doesn’t use the word </w:t>
            </w:r>
            <w:r w:rsidDel="00000000" w:rsidR="00000000" w:rsidRPr="00000000">
              <w:rPr>
                <w:i w:val="1"/>
                <w:color w:val="9900ff"/>
                <w:sz w:val="24"/>
                <w:szCs w:val="24"/>
                <w:rtl w:val="0"/>
              </w:rPr>
              <w:t xml:space="preserve">like</w:t>
            </w:r>
            <w:r w:rsidDel="00000000" w:rsidR="00000000" w:rsidRPr="00000000">
              <w:rPr>
                <w:color w:val="9900ff"/>
                <w:sz w:val="24"/>
                <w:szCs w:val="24"/>
                <w:rtl w:val="0"/>
              </w:rPr>
              <w:t xml:space="preserve"> or </w:t>
            </w:r>
            <w:r w:rsidDel="00000000" w:rsidR="00000000" w:rsidRPr="00000000">
              <w:rPr>
                <w:i w:val="1"/>
                <w:color w:val="9900ff"/>
                <w:sz w:val="24"/>
                <w:szCs w:val="24"/>
                <w:rtl w:val="0"/>
              </w:rPr>
              <w:t xml:space="preserve">as.</w:t>
            </w:r>
          </w:p>
        </w:tc>
      </w:tr>
    </w:tbl>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tbl>
      <w:tblPr>
        <w:tblStyle w:val="Table20"/>
        <w:tblW w:w="7080.0" w:type="dxa"/>
        <w:jc w:val="left"/>
        <w:tblInd w:w="13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80"/>
        <w:tblGridChange w:id="0">
          <w:tblGrid>
            <w:gridCol w:w="70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4"/>
                <w:szCs w:val="24"/>
              </w:rPr>
            </w:pPr>
            <w:r w:rsidDel="00000000" w:rsidR="00000000" w:rsidRPr="00000000">
              <w:rPr>
                <w:b w:val="1"/>
                <w:sz w:val="24"/>
                <w:szCs w:val="24"/>
                <w:rtl w:val="0"/>
              </w:rPr>
              <w:t xml:space="preserve">Oxymoron: </w:t>
            </w:r>
            <w:r w:rsidDel="00000000" w:rsidR="00000000" w:rsidRPr="00000000">
              <w:rPr>
                <w:color w:val="9900ff"/>
                <w:sz w:val="24"/>
                <w:szCs w:val="24"/>
                <w:rtl w:val="0"/>
              </w:rPr>
              <w:t xml:space="preserve">a combination of contradictory words ex. cruel kindness.</w:t>
            </w:r>
          </w:p>
        </w:tc>
      </w:tr>
    </w:tbl>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CE">
      <w:pPr>
        <w:numPr>
          <w:ilvl w:val="0"/>
          <w:numId w:val="12"/>
        </w:numPr>
        <w:pBdr>
          <w:top w:space="0" w:sz="0" w:val="nil"/>
          <w:left w:space="0" w:sz="0" w:val="nil"/>
          <w:bottom w:space="0" w:sz="0" w:val="nil"/>
          <w:right w:space="0" w:sz="0" w:val="nil"/>
          <w:between w:space="0" w:sz="0" w:val="nil"/>
        </w:pBdr>
        <w:shd w:fill="auto" w:val="clear"/>
        <w:ind w:left="720" w:hanging="360"/>
        <w:rPr>
          <w:b w:val="1"/>
          <w:sz w:val="28"/>
          <w:szCs w:val="28"/>
          <w:u w:val="none"/>
        </w:rPr>
      </w:pPr>
      <w:r w:rsidDel="00000000" w:rsidR="00000000" w:rsidRPr="00000000">
        <w:rPr>
          <w:b w:val="1"/>
          <w:sz w:val="28"/>
          <w:szCs w:val="28"/>
          <w:rtl w:val="0"/>
        </w:rPr>
        <w:t xml:space="preserve">Now, see if you can correctly identify the following figurative language examples:</w:t>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rtl w:val="0"/>
        </w:rPr>
      </w:r>
    </w:p>
    <w:p w:rsidR="00000000" w:rsidDel="00000000" w:rsidP="00000000" w:rsidRDefault="00000000" w:rsidRPr="00000000" w14:paraId="000000D0">
      <w:pPr>
        <w:numPr>
          <w:ilvl w:val="0"/>
          <w:numId w:val="10"/>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I simply died of embarrassment.</w:t>
      </w:r>
    </w:p>
    <w:tbl>
      <w:tblPr>
        <w:tblStyle w:val="Table21"/>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Hyperbole</w:t>
            </w:r>
          </w:p>
        </w:tc>
      </w:tr>
    </w:tbl>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D3">
      <w:pPr>
        <w:numPr>
          <w:ilvl w:val="0"/>
          <w:numId w:val="10"/>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The frisky puppy was as wiggly as an eel.</w:t>
      </w:r>
    </w:p>
    <w:tbl>
      <w:tblPr>
        <w:tblStyle w:val="Table22"/>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Simile</w:t>
            </w:r>
          </w:p>
        </w:tc>
      </w:tr>
    </w:tbl>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D6">
      <w:pPr>
        <w:numPr>
          <w:ilvl w:val="0"/>
          <w:numId w:val="10"/>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The trees branches gently caressed the hiker.</w:t>
      </w:r>
    </w:p>
    <w:tbl>
      <w:tblPr>
        <w:tblStyle w:val="Table23"/>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Personification</w:t>
            </w:r>
          </w:p>
        </w:tc>
      </w:tr>
    </w:tbl>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D9">
      <w:pPr>
        <w:numPr>
          <w:ilvl w:val="0"/>
          <w:numId w:val="10"/>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Jumbo shrimp</w:t>
      </w:r>
      <w:r w:rsidDel="00000000" w:rsidR="00000000" w:rsidRPr="00000000">
        <w:rPr>
          <w:sz w:val="24"/>
          <w:szCs w:val="24"/>
          <w:rtl w:val="0"/>
        </w:rPr>
        <w:t xml:space="preserve">.</w:t>
      </w:r>
    </w:p>
    <w:tbl>
      <w:tblPr>
        <w:tblStyle w:val="Table24"/>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Paradox</w:t>
            </w:r>
          </w:p>
        </w:tc>
      </w:tr>
    </w:tbl>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DC">
      <w:pPr>
        <w:numPr>
          <w:ilvl w:val="0"/>
          <w:numId w:val="10"/>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Fair is foul, and foul is fair.</w:t>
      </w:r>
    </w:p>
    <w:tbl>
      <w:tblPr>
        <w:tblStyle w:val="Table25"/>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Oxymoron</w:t>
            </w:r>
          </w:p>
        </w:tc>
      </w:tr>
    </w:tbl>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DF">
      <w:pPr>
        <w:numPr>
          <w:ilvl w:val="0"/>
          <w:numId w:val="10"/>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All the world’s a stage.</w:t>
      </w:r>
    </w:p>
    <w:tbl>
      <w:tblPr>
        <w:tblStyle w:val="Table26"/>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Metaphor</w:t>
            </w:r>
          </w:p>
        </w:tc>
      </w:tr>
    </w:tbl>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sz w:val="28"/>
          <w:szCs w:val="28"/>
          <w:rtl w:val="0"/>
        </w:rPr>
        <w:t xml:space="preserve">b) </w:t>
      </w:r>
      <w:r w:rsidDel="00000000" w:rsidR="00000000" w:rsidRPr="00000000">
        <w:rPr>
          <w:b w:val="1"/>
          <w:sz w:val="28"/>
          <w:szCs w:val="28"/>
          <w:u w:val="single"/>
          <w:rtl w:val="0"/>
        </w:rPr>
        <w:t xml:space="preserve">Structure of Shakespeare’s Dramas</w:t>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Skim through your copy of </w:t>
      </w:r>
      <w:r w:rsidDel="00000000" w:rsidR="00000000" w:rsidRPr="00000000">
        <w:rPr>
          <w:i w:val="1"/>
          <w:sz w:val="24"/>
          <w:szCs w:val="24"/>
          <w:rtl w:val="0"/>
        </w:rPr>
        <w:t xml:space="preserve">Romeo and Juliet</w:t>
      </w:r>
      <w:r w:rsidDel="00000000" w:rsidR="00000000" w:rsidRPr="00000000">
        <w:rPr>
          <w:sz w:val="24"/>
          <w:szCs w:val="24"/>
          <w:rtl w:val="0"/>
        </w:rPr>
        <w:t xml:space="preserve"> and look at how it is set up. You will notice the following structure:</w:t>
      </w:r>
    </w:p>
    <w:p w:rsidR="00000000" w:rsidDel="00000000" w:rsidP="00000000" w:rsidRDefault="00000000" w:rsidRPr="00000000" w14:paraId="000000E6">
      <w:pPr>
        <w:numPr>
          <w:ilvl w:val="0"/>
          <w:numId w:val="16"/>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The play is divided into 5 Acts</w:t>
      </w:r>
    </w:p>
    <w:p w:rsidR="00000000" w:rsidDel="00000000" w:rsidP="00000000" w:rsidRDefault="00000000" w:rsidRPr="00000000" w14:paraId="000000E7">
      <w:pPr>
        <w:numPr>
          <w:ilvl w:val="0"/>
          <w:numId w:val="16"/>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There are Scenes within each Act</w:t>
      </w:r>
    </w:p>
    <w:p w:rsidR="00000000" w:rsidDel="00000000" w:rsidP="00000000" w:rsidRDefault="00000000" w:rsidRPr="00000000" w14:paraId="000000E8">
      <w:pPr>
        <w:numPr>
          <w:ilvl w:val="0"/>
          <w:numId w:val="16"/>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The lines in each Act are numbered</w:t>
      </w:r>
    </w:p>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rPr>
          <w:color w:val="ff0000"/>
          <w:sz w:val="28"/>
          <w:szCs w:val="28"/>
        </w:rPr>
      </w:pPr>
      <w:r w:rsidDel="00000000" w:rsidR="00000000" w:rsidRPr="00000000">
        <w:rPr>
          <w:color w:val="ff0000"/>
          <w:sz w:val="28"/>
          <w:szCs w:val="28"/>
          <w:rtl w:val="0"/>
        </w:rPr>
        <w:t xml:space="preserve">Each Act of a Shakespearean drama has a specific purpose:</w:t>
      </w:r>
    </w:p>
    <w:p w:rsidR="00000000" w:rsidDel="00000000" w:rsidP="00000000" w:rsidRDefault="00000000" w:rsidRPr="00000000" w14:paraId="000000EB">
      <w:pPr>
        <w:numPr>
          <w:ilvl w:val="0"/>
          <w:numId w:val="19"/>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4"/>
          <w:szCs w:val="24"/>
          <w:rtl w:val="0"/>
        </w:rPr>
        <w:t xml:space="preserve">Act 1:</w:t>
      </w:r>
      <w:r w:rsidDel="00000000" w:rsidR="00000000" w:rsidRPr="00000000">
        <w:rPr>
          <w:sz w:val="24"/>
          <w:szCs w:val="24"/>
          <w:rtl w:val="0"/>
        </w:rPr>
        <w:t xml:space="preserve"> establishes the setting, provides essential information, </w:t>
      </w:r>
      <w:r w:rsidDel="00000000" w:rsidR="00000000" w:rsidRPr="00000000">
        <w:rPr>
          <w:b w:val="1"/>
          <w:sz w:val="24"/>
          <w:szCs w:val="24"/>
          <w:rtl w:val="0"/>
        </w:rPr>
        <w:t xml:space="preserve">introduces the characters and their conflicts.</w:t>
      </w:r>
    </w:p>
    <w:p w:rsidR="00000000" w:rsidDel="00000000" w:rsidP="00000000" w:rsidRDefault="00000000" w:rsidRPr="00000000" w14:paraId="000000EC">
      <w:pPr>
        <w:numPr>
          <w:ilvl w:val="0"/>
          <w:numId w:val="19"/>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4"/>
          <w:szCs w:val="24"/>
          <w:rtl w:val="0"/>
        </w:rPr>
        <w:t xml:space="preserve">Act 2:</w:t>
      </w:r>
      <w:r w:rsidDel="00000000" w:rsidR="00000000" w:rsidRPr="00000000">
        <w:rPr>
          <w:sz w:val="24"/>
          <w:szCs w:val="24"/>
          <w:rtl w:val="0"/>
        </w:rPr>
        <w:t xml:space="preserve"> continues the action, </w:t>
      </w:r>
      <w:r w:rsidDel="00000000" w:rsidR="00000000" w:rsidRPr="00000000">
        <w:rPr>
          <w:b w:val="1"/>
          <w:sz w:val="24"/>
          <w:szCs w:val="24"/>
          <w:rtl w:val="0"/>
        </w:rPr>
        <w:t xml:space="preserve">introduces complications</w:t>
      </w:r>
      <w:r w:rsidDel="00000000" w:rsidR="00000000" w:rsidRPr="00000000">
        <w:rPr>
          <w:sz w:val="24"/>
          <w:szCs w:val="24"/>
          <w:rtl w:val="0"/>
        </w:rPr>
        <w:t xml:space="preserve">. Characters and their conflicts are fleshed out.</w:t>
      </w:r>
    </w:p>
    <w:p w:rsidR="00000000" w:rsidDel="00000000" w:rsidP="00000000" w:rsidRDefault="00000000" w:rsidRPr="00000000" w14:paraId="000000ED">
      <w:pPr>
        <w:numPr>
          <w:ilvl w:val="0"/>
          <w:numId w:val="19"/>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4"/>
          <w:szCs w:val="24"/>
          <w:rtl w:val="0"/>
        </w:rPr>
        <w:t xml:space="preserve">Act 3:</w:t>
      </w:r>
      <w:r w:rsidDel="00000000" w:rsidR="00000000" w:rsidRPr="00000000">
        <w:rPr>
          <w:sz w:val="24"/>
          <w:szCs w:val="24"/>
          <w:rtl w:val="0"/>
        </w:rPr>
        <w:t xml:space="preserve"> the major turning point, or </w:t>
      </w:r>
      <w:r w:rsidDel="00000000" w:rsidR="00000000" w:rsidRPr="00000000">
        <w:rPr>
          <w:b w:val="1"/>
          <w:sz w:val="24"/>
          <w:szCs w:val="24"/>
          <w:rtl w:val="0"/>
        </w:rPr>
        <w:t xml:space="preserve">climax</w:t>
      </w:r>
      <w:r w:rsidDel="00000000" w:rsidR="00000000" w:rsidRPr="00000000">
        <w:rPr>
          <w:sz w:val="24"/>
          <w:szCs w:val="24"/>
          <w:rtl w:val="0"/>
        </w:rPr>
        <w:t xml:space="preserve"> in the action occurs</w:t>
      </w:r>
    </w:p>
    <w:p w:rsidR="00000000" w:rsidDel="00000000" w:rsidP="00000000" w:rsidRDefault="00000000" w:rsidRPr="00000000" w14:paraId="000000EE">
      <w:pPr>
        <w:numPr>
          <w:ilvl w:val="0"/>
          <w:numId w:val="19"/>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4"/>
          <w:szCs w:val="24"/>
          <w:rtl w:val="0"/>
        </w:rPr>
        <w:t xml:space="preserve">Act 4:</w:t>
      </w:r>
      <w:r w:rsidDel="00000000" w:rsidR="00000000" w:rsidRPr="00000000">
        <w:rPr>
          <w:sz w:val="24"/>
          <w:szCs w:val="24"/>
          <w:rtl w:val="0"/>
        </w:rPr>
        <w:t xml:space="preserve"> the </w:t>
      </w:r>
      <w:r w:rsidDel="00000000" w:rsidR="00000000" w:rsidRPr="00000000">
        <w:rPr>
          <w:b w:val="1"/>
          <w:sz w:val="24"/>
          <w:szCs w:val="24"/>
          <w:rtl w:val="0"/>
        </w:rPr>
        <w:t xml:space="preserve">action begins to “fall”</w:t>
      </w:r>
      <w:r w:rsidDel="00000000" w:rsidR="00000000" w:rsidRPr="00000000">
        <w:rPr>
          <w:sz w:val="24"/>
          <w:szCs w:val="24"/>
          <w:rtl w:val="0"/>
        </w:rPr>
        <w:t xml:space="preserve">, as do the fortunes of the protagonists. The falling action is usually set into motion by the crisis that arose in Act 3.</w:t>
      </w:r>
    </w:p>
    <w:p w:rsidR="00000000" w:rsidDel="00000000" w:rsidP="00000000" w:rsidRDefault="00000000" w:rsidRPr="00000000" w14:paraId="000000EF">
      <w:pPr>
        <w:numPr>
          <w:ilvl w:val="0"/>
          <w:numId w:val="19"/>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4"/>
          <w:szCs w:val="24"/>
          <w:rtl w:val="0"/>
        </w:rPr>
        <w:t xml:space="preserve">Act 5:</w:t>
      </w:r>
      <w:r w:rsidDel="00000000" w:rsidR="00000000" w:rsidRPr="00000000">
        <w:rPr>
          <w:sz w:val="24"/>
          <w:szCs w:val="24"/>
          <w:rtl w:val="0"/>
        </w:rPr>
        <w:t xml:space="preserve"> the final Act of a Shakespearean </w:t>
      </w:r>
      <w:r w:rsidDel="00000000" w:rsidR="00000000" w:rsidRPr="00000000">
        <w:rPr>
          <w:b w:val="1"/>
          <w:sz w:val="24"/>
          <w:szCs w:val="24"/>
          <w:rtl w:val="0"/>
        </w:rPr>
        <w:t xml:space="preserve">tragedy</w:t>
      </w:r>
      <w:r w:rsidDel="00000000" w:rsidR="00000000" w:rsidRPr="00000000">
        <w:rPr>
          <w:sz w:val="24"/>
          <w:szCs w:val="24"/>
          <w:rtl w:val="0"/>
        </w:rPr>
        <w:t xml:space="preserve"> marks the tragic failure, and usually  the deaths, of the protagonists. The tragic end occurs as a natural outgrowth of the action, the crisis, and the </w:t>
      </w:r>
      <w:r w:rsidDel="00000000" w:rsidR="00000000" w:rsidRPr="00000000">
        <w:rPr>
          <w:b w:val="1"/>
          <w:sz w:val="24"/>
          <w:szCs w:val="24"/>
          <w:rtl w:val="0"/>
        </w:rPr>
        <w:t xml:space="preserve">tragic flaws</w:t>
      </w:r>
      <w:r w:rsidDel="00000000" w:rsidR="00000000" w:rsidRPr="00000000">
        <w:rPr>
          <w:sz w:val="24"/>
          <w:szCs w:val="24"/>
          <w:rtl w:val="0"/>
        </w:rPr>
        <w:t xml:space="preserve"> of the protagonists.</w:t>
      </w:r>
    </w:p>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tbl>
      <w:tblPr>
        <w:tblStyle w:val="Table2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4"/>
                <w:szCs w:val="24"/>
              </w:rPr>
            </w:pPr>
            <w:r w:rsidDel="00000000" w:rsidR="00000000" w:rsidRPr="00000000">
              <w:rPr>
                <w:b w:val="1"/>
                <w:sz w:val="24"/>
                <w:szCs w:val="24"/>
                <w:rtl w:val="0"/>
              </w:rPr>
              <w:t xml:space="preserve">Climax:</w:t>
            </w:r>
            <w:r w:rsidDel="00000000" w:rsidR="00000000" w:rsidRPr="00000000">
              <w:rPr>
                <w:sz w:val="24"/>
                <w:szCs w:val="24"/>
                <w:rtl w:val="0"/>
              </w:rPr>
              <w:t xml:space="preserve"> </w:t>
            </w:r>
            <w:r w:rsidDel="00000000" w:rsidR="00000000" w:rsidRPr="00000000">
              <w:rPr>
                <w:color w:val="9900ff"/>
                <w:sz w:val="24"/>
                <w:szCs w:val="24"/>
                <w:rtl w:val="0"/>
              </w:rPr>
              <w:t xml:space="preserve">the moment in the plot when there is a definite, crucial change in direction and one becomes aware that the story is about to move toward its 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4"/>
                <w:szCs w:val="24"/>
              </w:rPr>
            </w:pPr>
            <w:r w:rsidDel="00000000" w:rsidR="00000000" w:rsidRPr="00000000">
              <w:rPr>
                <w:b w:val="1"/>
                <w:sz w:val="24"/>
                <w:szCs w:val="24"/>
                <w:rtl w:val="0"/>
              </w:rPr>
              <w:t xml:space="preserve">Tragedy:</w:t>
            </w:r>
            <w:r w:rsidDel="00000000" w:rsidR="00000000" w:rsidRPr="00000000">
              <w:rPr>
                <w:sz w:val="24"/>
                <w:szCs w:val="24"/>
                <w:rtl w:val="0"/>
              </w:rPr>
              <w:t xml:space="preserve"> </w:t>
            </w:r>
            <w:r w:rsidDel="00000000" w:rsidR="00000000" w:rsidRPr="00000000">
              <w:rPr>
                <w:color w:val="ff0000"/>
                <w:sz w:val="24"/>
                <w:szCs w:val="24"/>
                <w:rtl w:val="0"/>
              </w:rPr>
              <w:t xml:space="preserve">in general, a literary work in which the protagonist meets an unhappy or disastrous end.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ff"/>
                <w:sz w:val="24"/>
                <w:szCs w:val="24"/>
              </w:rPr>
            </w:pPr>
            <w:r w:rsidDel="00000000" w:rsidR="00000000" w:rsidRPr="00000000">
              <w:rPr>
                <w:b w:val="1"/>
                <w:sz w:val="24"/>
                <w:szCs w:val="24"/>
                <w:rtl w:val="0"/>
              </w:rPr>
              <w:t xml:space="preserve">Protagonist:</w:t>
            </w:r>
            <w:r w:rsidDel="00000000" w:rsidR="00000000" w:rsidRPr="00000000">
              <w:rPr>
                <w:sz w:val="24"/>
                <w:szCs w:val="24"/>
                <w:rtl w:val="0"/>
              </w:rPr>
              <w:t xml:space="preserve"> </w:t>
            </w:r>
            <w:r w:rsidDel="00000000" w:rsidR="00000000" w:rsidRPr="00000000">
              <w:rPr>
                <w:color w:val="ff00ff"/>
                <w:sz w:val="24"/>
                <w:szCs w:val="24"/>
                <w:rtl w:val="0"/>
              </w:rPr>
              <w:t xml:space="preserve">the central character or characters in a piece of literature.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bf9000"/>
                <w:sz w:val="24"/>
                <w:szCs w:val="24"/>
              </w:rPr>
            </w:pPr>
            <w:r w:rsidDel="00000000" w:rsidR="00000000" w:rsidRPr="00000000">
              <w:rPr>
                <w:b w:val="1"/>
                <w:sz w:val="24"/>
                <w:szCs w:val="24"/>
                <w:rtl w:val="0"/>
              </w:rPr>
              <w:t xml:space="preserve">Tragic Flaw:</w:t>
            </w:r>
            <w:r w:rsidDel="00000000" w:rsidR="00000000" w:rsidRPr="00000000">
              <w:rPr>
                <w:b w:val="1"/>
                <w:color w:val="bf9000"/>
                <w:sz w:val="24"/>
                <w:szCs w:val="24"/>
                <w:rtl w:val="0"/>
              </w:rPr>
              <w:t xml:space="preserve"> </w:t>
            </w:r>
            <w:r w:rsidDel="00000000" w:rsidR="00000000" w:rsidRPr="00000000">
              <w:rPr>
                <w:color w:val="bf9000"/>
                <w:sz w:val="24"/>
                <w:szCs w:val="24"/>
                <w:rtl w:val="0"/>
              </w:rPr>
              <w:t xml:space="preserve">traditionally, the particular defect in a tragic hero that leads to his or her downfall</w:t>
            </w:r>
          </w:p>
        </w:tc>
      </w:tr>
    </w:tbl>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rPr>
          <w:b w:val="1"/>
          <w:sz w:val="28"/>
          <w:szCs w:val="28"/>
          <w:u w:val="single"/>
        </w:rPr>
      </w:pPr>
      <w:r w:rsidDel="00000000" w:rsidR="00000000" w:rsidRPr="00000000">
        <w:rPr>
          <w:b w:val="1"/>
          <w:sz w:val="28"/>
          <w:szCs w:val="28"/>
          <w:rtl w:val="0"/>
        </w:rPr>
        <w:t xml:space="preserve">c)</w:t>
      </w:r>
      <w:r w:rsidDel="00000000" w:rsidR="00000000" w:rsidRPr="00000000">
        <w:rPr>
          <w:b w:val="1"/>
          <w:sz w:val="28"/>
          <w:szCs w:val="28"/>
          <w:u w:val="single"/>
          <w:rtl w:val="0"/>
        </w:rPr>
        <w:t xml:space="preserve"> Shakespeare’s Verse</w:t>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It was common practice in Shakespeare’s time to write in verse, even in plays. The majority of </w:t>
      </w:r>
      <w:r w:rsidDel="00000000" w:rsidR="00000000" w:rsidRPr="00000000">
        <w:rPr>
          <w:i w:val="1"/>
          <w:sz w:val="24"/>
          <w:szCs w:val="24"/>
          <w:rtl w:val="0"/>
        </w:rPr>
        <w:t xml:space="preserve">Romeo and Juliet</w:t>
      </w:r>
      <w:r w:rsidDel="00000000" w:rsidR="00000000" w:rsidRPr="00000000">
        <w:rPr>
          <w:sz w:val="24"/>
          <w:szCs w:val="24"/>
          <w:rtl w:val="0"/>
        </w:rPr>
        <w:t xml:space="preserve"> is written in </w:t>
      </w:r>
      <w:r w:rsidDel="00000000" w:rsidR="00000000" w:rsidRPr="00000000">
        <w:rPr>
          <w:b w:val="1"/>
          <w:sz w:val="24"/>
          <w:szCs w:val="24"/>
          <w:rtl w:val="0"/>
        </w:rPr>
        <w:t xml:space="preserve">blank verse.</w:t>
      </w:r>
      <w:r w:rsidDel="00000000" w:rsidR="00000000" w:rsidRPr="00000000">
        <w:rPr>
          <w:rtl w:val="0"/>
        </w:rPr>
      </w:r>
    </w:p>
    <w:tbl>
      <w:tblPr>
        <w:tblStyle w:val="Table2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4"/>
                <w:szCs w:val="24"/>
              </w:rPr>
            </w:pPr>
            <w:r w:rsidDel="00000000" w:rsidR="00000000" w:rsidRPr="00000000">
              <w:rPr>
                <w:b w:val="1"/>
                <w:sz w:val="24"/>
                <w:szCs w:val="24"/>
                <w:rtl w:val="0"/>
              </w:rPr>
              <w:t xml:space="preserve">Blank verse: </w:t>
            </w:r>
            <w:r w:rsidDel="00000000" w:rsidR="00000000" w:rsidRPr="00000000">
              <w:rPr>
                <w:color w:val="9900ff"/>
                <w:sz w:val="24"/>
                <w:szCs w:val="24"/>
                <w:rtl w:val="0"/>
              </w:rPr>
              <w:t xml:space="preserve">unrhymed iambic pentameter that has a regular rhythm</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4"/>
                <w:szCs w:val="24"/>
              </w:rPr>
            </w:pPr>
            <w:r w:rsidDel="00000000" w:rsidR="00000000" w:rsidRPr="00000000">
              <w:rPr>
                <w:b w:val="1"/>
                <w:sz w:val="24"/>
                <w:szCs w:val="24"/>
                <w:rtl w:val="0"/>
              </w:rPr>
              <w:t xml:space="preserve">Iambic pentameter: </w:t>
            </w:r>
            <w:r w:rsidDel="00000000" w:rsidR="00000000" w:rsidRPr="00000000">
              <w:rPr>
                <w:color w:val="9900ff"/>
                <w:sz w:val="24"/>
                <w:szCs w:val="24"/>
                <w:rtl w:val="0"/>
              </w:rPr>
              <w:t xml:space="preserve">is a regular rhythm pattern. Each line of verse consists of five groups - each group has a stressed and an unstressed syllable. It sounds like da DUM, da DUM, da DUM, da DUM, da DUM </w:t>
            </w:r>
            <w:r w:rsidDel="00000000" w:rsidR="00000000" w:rsidRPr="00000000">
              <w:rPr>
                <w:sz w:val="24"/>
                <w:szCs w:val="24"/>
                <w:rtl w:val="0"/>
              </w:rPr>
              <w:t xml:space="preserve">for example</w:t>
            </w:r>
            <w:r w:rsidDel="00000000" w:rsidR="00000000" w:rsidRPr="00000000">
              <w:rPr>
                <w:color w:val="9900ff"/>
                <w:sz w:val="24"/>
                <w:szCs w:val="24"/>
                <w:rtl w:val="0"/>
              </w:rPr>
              <w:t xml:space="preserve">. “But, soft! What light through yonder window breaks.”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4"/>
                <w:szCs w:val="24"/>
              </w:rPr>
            </w:pPr>
            <w:r w:rsidDel="00000000" w:rsidR="00000000" w:rsidRPr="00000000">
              <w:rPr>
                <w:b w:val="1"/>
                <w:sz w:val="24"/>
                <w:szCs w:val="24"/>
                <w:rtl w:val="0"/>
              </w:rPr>
              <w:t xml:space="preserve">Rhyming Couplets:</w:t>
            </w:r>
            <w:r w:rsidDel="00000000" w:rsidR="00000000" w:rsidRPr="00000000">
              <w:rPr>
                <w:sz w:val="24"/>
                <w:szCs w:val="24"/>
                <w:rtl w:val="0"/>
              </w:rPr>
              <w:t xml:space="preserve"> </w:t>
            </w:r>
            <w:r w:rsidDel="00000000" w:rsidR="00000000" w:rsidRPr="00000000">
              <w:rPr>
                <w:color w:val="9900ff"/>
                <w:sz w:val="24"/>
                <w:szCs w:val="24"/>
                <w:rtl w:val="0"/>
              </w:rPr>
              <w:t xml:space="preserve">two rhymed lines of similar or identical metre that usually form a complete thought.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4"/>
                <w:szCs w:val="24"/>
              </w:rPr>
            </w:pPr>
            <w:r w:rsidDel="00000000" w:rsidR="00000000" w:rsidRPr="00000000">
              <w:rPr>
                <w:b w:val="1"/>
                <w:sz w:val="24"/>
                <w:szCs w:val="24"/>
                <w:rtl w:val="0"/>
              </w:rPr>
              <w:t xml:space="preserve">Sonnet:</w:t>
            </w:r>
            <w:r w:rsidDel="00000000" w:rsidR="00000000" w:rsidRPr="00000000">
              <w:rPr>
                <w:sz w:val="24"/>
                <w:szCs w:val="24"/>
                <w:rtl w:val="0"/>
              </w:rPr>
              <w:t xml:space="preserve"> </w:t>
            </w:r>
            <w:r w:rsidDel="00000000" w:rsidR="00000000" w:rsidRPr="00000000">
              <w:rPr>
                <w:color w:val="9900ff"/>
                <w:sz w:val="24"/>
                <w:szCs w:val="24"/>
                <w:rtl w:val="0"/>
              </w:rPr>
              <w:t xml:space="preserve">a 14-line poem with a regular rhythm (iambic pentameter) and a rhyme scheme. Shakespearean sonnets end with a rhyming couplet.</w:t>
            </w:r>
          </w:p>
        </w:tc>
      </w:tr>
    </w:tbl>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sz w:val="28"/>
          <w:szCs w:val="28"/>
          <w:rtl w:val="0"/>
        </w:rPr>
        <w:t xml:space="preserve">3. </w:t>
      </w:r>
      <w:r w:rsidDel="00000000" w:rsidR="00000000" w:rsidRPr="00000000">
        <w:rPr>
          <w:b w:val="1"/>
          <w:color w:val="0000ff"/>
          <w:sz w:val="28"/>
          <w:szCs w:val="28"/>
        </w:rPr>
        <w:drawing>
          <wp:inline distB="114300" distT="114300" distL="114300" distR="114300">
            <wp:extent cx="1000125" cy="819150"/>
            <wp:effectExtent b="0" l="0" r="0" t="0"/>
            <wp:docPr id="6" name="image3.png"/>
            <a:graphic>
              <a:graphicData uri="http://schemas.openxmlformats.org/drawingml/2006/picture">
                <pic:pic>
                  <pic:nvPicPr>
                    <pic:cNvPr id="0" name="image3.png"/>
                    <pic:cNvPicPr preferRelativeResize="0"/>
                  </pic:nvPicPr>
                  <pic:blipFill>
                    <a:blip r:embed="rId12"/>
                    <a:srcRect b="0" l="0" r="0" t="13131"/>
                    <a:stretch>
                      <a:fillRect/>
                    </a:stretch>
                  </pic:blipFill>
                  <pic:spPr>
                    <a:xfrm>
                      <a:off x="0" y="0"/>
                      <a:ext cx="1000125" cy="819150"/>
                    </a:xfrm>
                    <a:prstGeom prst="rect"/>
                    <a:ln/>
                  </pic:spPr>
                </pic:pic>
              </a:graphicData>
            </a:graphic>
          </wp:inline>
        </w:drawing>
      </w:r>
      <w:r w:rsidDel="00000000" w:rsidR="00000000" w:rsidRPr="00000000">
        <w:rPr>
          <w:b w:val="1"/>
          <w:sz w:val="28"/>
          <w:szCs w:val="28"/>
          <w:rtl w:val="0"/>
        </w:rPr>
        <w:t xml:space="preserve">Time to begin reading </w:t>
      </w:r>
      <w:r w:rsidDel="00000000" w:rsidR="00000000" w:rsidRPr="00000000">
        <w:rPr>
          <w:b w:val="1"/>
          <w:i w:val="1"/>
          <w:sz w:val="28"/>
          <w:szCs w:val="28"/>
          <w:rtl w:val="0"/>
        </w:rPr>
        <w:t xml:space="preserve">Romeo and Juliet</w:t>
      </w: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ind w:left="0" w:firstLine="0"/>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01">
      <w:pPr>
        <w:pStyle w:val="Heading2"/>
        <w:rPr>
          <w:i w:val="1"/>
        </w:rPr>
      </w:pPr>
      <w:bookmarkStart w:colFirst="0" w:colLast="0" w:name="_qlzb7om0vz5b" w:id="0"/>
      <w:bookmarkEnd w:id="0"/>
      <w:r w:rsidDel="00000000" w:rsidR="00000000" w:rsidRPr="00000000">
        <w:rPr>
          <w:rtl w:val="0"/>
        </w:rPr>
        <w:t xml:space="preserve">Characters in </w:t>
      </w:r>
      <w:r w:rsidDel="00000000" w:rsidR="00000000" w:rsidRPr="00000000">
        <w:rPr>
          <w:i w:val="1"/>
          <w:rtl w:val="0"/>
        </w:rPr>
        <w:t xml:space="preserve">Romeo and Juliet</w:t>
      </w:r>
    </w:p>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jc w:val="center"/>
        <w:rPr>
          <w:sz w:val="24"/>
          <w:szCs w:val="24"/>
        </w:rPr>
      </w:pPr>
      <w:r w:rsidDel="00000000" w:rsidR="00000000" w:rsidRPr="00000000">
        <w:rPr>
          <w:sz w:val="24"/>
          <w:szCs w:val="24"/>
        </w:rPr>
        <w:drawing>
          <wp:inline distB="114300" distT="114300" distL="114300" distR="114300">
            <wp:extent cx="4856255" cy="7224713"/>
            <wp:effectExtent b="0" l="0" r="0" t="0"/>
            <wp:docPr id="5"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4856255" cy="7224713"/>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numPr>
          <w:ilvl w:val="0"/>
          <w:numId w:val="13"/>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Make sure to familiarize yourself with the characters before you begin.</w:t>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jc w:val="center"/>
        <w:rPr>
          <w:sz w:val="28"/>
          <w:szCs w:val="28"/>
        </w:rPr>
      </w:pPr>
      <w:r w:rsidDel="00000000" w:rsidR="00000000" w:rsidRPr="00000000">
        <w:rPr>
          <w:sz w:val="28"/>
          <w:szCs w:val="28"/>
          <w:rtl w:val="0"/>
        </w:rPr>
        <w:t xml:space="preserve">** Shakespeare followed the pattern of ancient drama, where the </w:t>
      </w:r>
      <w:r w:rsidDel="00000000" w:rsidR="00000000" w:rsidRPr="00000000">
        <w:rPr>
          <w:b w:val="1"/>
          <w:sz w:val="28"/>
          <w:szCs w:val="28"/>
          <w:rtl w:val="0"/>
        </w:rPr>
        <w:t xml:space="preserve">prologue </w:t>
      </w:r>
      <w:r w:rsidDel="00000000" w:rsidR="00000000" w:rsidRPr="00000000">
        <w:rPr>
          <w:sz w:val="28"/>
          <w:szCs w:val="28"/>
          <w:rtl w:val="0"/>
        </w:rPr>
        <w:t xml:space="preserve">was a </w:t>
      </w:r>
      <w:r w:rsidDel="00000000" w:rsidR="00000000" w:rsidRPr="00000000">
        <w:rPr>
          <w:b w:val="1"/>
          <w:sz w:val="28"/>
          <w:szCs w:val="28"/>
          <w:rtl w:val="0"/>
        </w:rPr>
        <w:t xml:space="preserve">monologue</w:t>
      </w:r>
      <w:r w:rsidDel="00000000" w:rsidR="00000000" w:rsidRPr="00000000">
        <w:rPr>
          <w:sz w:val="28"/>
          <w:szCs w:val="28"/>
          <w:rtl w:val="0"/>
        </w:rPr>
        <w:t xml:space="preserve"> recited by the </w:t>
      </w:r>
      <w:r w:rsidDel="00000000" w:rsidR="00000000" w:rsidRPr="00000000">
        <w:rPr>
          <w:b w:val="1"/>
          <w:sz w:val="28"/>
          <w:szCs w:val="28"/>
          <w:rtl w:val="0"/>
        </w:rPr>
        <w:t xml:space="preserve">Chorus. **</w:t>
      </w:r>
      <w:r w:rsidDel="00000000" w:rsidR="00000000" w:rsidRPr="00000000">
        <w:rPr>
          <w:rtl w:val="0"/>
        </w:rPr>
      </w:r>
    </w:p>
    <w:tbl>
      <w:tblPr>
        <w:tblStyle w:val="Table2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24"/>
                <w:szCs w:val="24"/>
              </w:rPr>
            </w:pPr>
            <w:r w:rsidDel="00000000" w:rsidR="00000000" w:rsidRPr="00000000">
              <w:rPr>
                <w:b w:val="1"/>
                <w:sz w:val="24"/>
                <w:szCs w:val="24"/>
                <w:rtl w:val="0"/>
              </w:rPr>
              <w:t xml:space="preserve">Prologue:</w:t>
            </w:r>
            <w:r w:rsidDel="00000000" w:rsidR="00000000" w:rsidRPr="00000000">
              <w:rPr>
                <w:sz w:val="24"/>
                <w:szCs w:val="24"/>
                <w:rtl w:val="0"/>
              </w:rPr>
              <w:t xml:space="preserve"> </w:t>
            </w:r>
            <w:r w:rsidDel="00000000" w:rsidR="00000000" w:rsidRPr="00000000">
              <w:rPr>
                <w:color w:val="0000ff"/>
                <w:sz w:val="24"/>
                <w:szCs w:val="24"/>
                <w:rtl w:val="0"/>
              </w:rPr>
              <w:t xml:space="preserve">an introduction recited by a Chorus. The purpose is to introduce the listener/reader to the necessary information required to understand the 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ff"/>
                <w:sz w:val="24"/>
                <w:szCs w:val="24"/>
              </w:rPr>
            </w:pPr>
            <w:r w:rsidDel="00000000" w:rsidR="00000000" w:rsidRPr="00000000">
              <w:rPr>
                <w:b w:val="1"/>
                <w:sz w:val="24"/>
                <w:szCs w:val="24"/>
                <w:rtl w:val="0"/>
              </w:rPr>
              <w:t xml:space="preserve">Monologue:</w:t>
            </w:r>
            <w:r w:rsidDel="00000000" w:rsidR="00000000" w:rsidRPr="00000000">
              <w:rPr>
                <w:sz w:val="24"/>
                <w:szCs w:val="24"/>
                <w:rtl w:val="0"/>
              </w:rPr>
              <w:t xml:space="preserve"> </w:t>
            </w:r>
            <w:r w:rsidDel="00000000" w:rsidR="00000000" w:rsidRPr="00000000">
              <w:rPr>
                <w:color w:val="ff00ff"/>
                <w:sz w:val="24"/>
                <w:szCs w:val="24"/>
                <w:rtl w:val="0"/>
              </w:rPr>
              <w:t xml:space="preserve">a long speech made by one 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4"/>
                <w:szCs w:val="24"/>
              </w:rPr>
            </w:pPr>
            <w:r w:rsidDel="00000000" w:rsidR="00000000" w:rsidRPr="00000000">
              <w:rPr>
                <w:b w:val="1"/>
                <w:sz w:val="24"/>
                <w:szCs w:val="24"/>
                <w:rtl w:val="0"/>
              </w:rPr>
              <w:t xml:space="preserve">Chorus:</w:t>
            </w:r>
            <w:r w:rsidDel="00000000" w:rsidR="00000000" w:rsidRPr="00000000">
              <w:rPr>
                <w:sz w:val="24"/>
                <w:szCs w:val="24"/>
                <w:rtl w:val="0"/>
              </w:rPr>
              <w:t xml:space="preserve"> </w:t>
            </w:r>
            <w:r w:rsidDel="00000000" w:rsidR="00000000" w:rsidRPr="00000000">
              <w:rPr>
                <w:color w:val="ff0000"/>
                <w:sz w:val="24"/>
                <w:szCs w:val="24"/>
                <w:rtl w:val="0"/>
              </w:rPr>
              <w:t xml:space="preserve">an actor in Elizabethan drama who recites the prologue to a play and from time to time comments on the action.</w:t>
            </w:r>
          </w:p>
        </w:tc>
      </w:tr>
    </w:tbl>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jc w:val="center"/>
        <w:rPr>
          <w:b w:val="1"/>
          <w:color w:val="ff0000"/>
          <w:sz w:val="28"/>
          <w:szCs w:val="28"/>
        </w:rPr>
      </w:pPr>
      <w:r w:rsidDel="00000000" w:rsidR="00000000" w:rsidRPr="00000000">
        <w:rPr>
          <w:b w:val="1"/>
          <w:color w:val="ff0000"/>
          <w:sz w:val="28"/>
          <w:szCs w:val="28"/>
          <w:rtl w:val="0"/>
        </w:rPr>
        <w:t xml:space="preserve">**Note: the Prologue is written in the form of a Sonnet.</w:t>
      </w:r>
    </w:p>
    <w:p w:rsidR="00000000" w:rsidDel="00000000" w:rsidP="00000000" w:rsidRDefault="00000000" w:rsidRPr="00000000" w14:paraId="0000010A">
      <w:pPr>
        <w:spacing w:line="240" w:lineRule="auto"/>
        <w:rPr>
          <w:b w:val="1"/>
          <w:color w:val="0000ff"/>
          <w:sz w:val="28"/>
          <w:szCs w:val="28"/>
        </w:rPr>
      </w:pPr>
      <w:r w:rsidDel="00000000" w:rsidR="00000000" w:rsidRPr="00000000">
        <w:rPr>
          <w:rtl w:val="0"/>
        </w:rPr>
      </w:r>
    </w:p>
    <w:p w:rsidR="00000000" w:rsidDel="00000000" w:rsidP="00000000" w:rsidRDefault="00000000" w:rsidRPr="00000000" w14:paraId="0000010B">
      <w:pPr>
        <w:numPr>
          <w:ilvl w:val="0"/>
          <w:numId w:val="2"/>
        </w:numPr>
        <w:spacing w:line="240" w:lineRule="auto"/>
        <w:ind w:left="720" w:hanging="360"/>
        <w:rPr>
          <w:sz w:val="28"/>
          <w:szCs w:val="28"/>
          <w:u w:val="none"/>
        </w:rPr>
      </w:pPr>
      <w:r w:rsidDel="00000000" w:rsidR="00000000" w:rsidRPr="00000000">
        <w:rPr>
          <w:b w:val="1"/>
          <w:sz w:val="28"/>
          <w:szCs w:val="28"/>
          <w:rtl w:val="0"/>
        </w:rPr>
        <w:t xml:space="preserve">Act I, Prologue </w:t>
      </w:r>
      <w:r w:rsidDel="00000000" w:rsidR="00000000" w:rsidRPr="00000000">
        <w:rPr>
          <w:sz w:val="28"/>
          <w:szCs w:val="28"/>
          <w:rtl w:val="0"/>
        </w:rPr>
        <w:t xml:space="preserve">(Please watch)</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ind w:left="720" w:firstLine="0"/>
        <w:rPr>
          <w:sz w:val="24"/>
          <w:szCs w:val="24"/>
        </w:rPr>
      </w:pPr>
      <w:r w:rsidDel="00000000" w:rsidR="00000000" w:rsidRPr="00000000">
        <w:rPr>
          <w:b w:val="1"/>
          <w:sz w:val="24"/>
          <w:szCs w:val="24"/>
          <w:u w:val="single"/>
          <w:rtl w:val="0"/>
        </w:rPr>
        <w:t xml:space="preserve">Read</w:t>
      </w:r>
      <w:r w:rsidDel="00000000" w:rsidR="00000000" w:rsidRPr="00000000">
        <w:rPr>
          <w:b w:val="1"/>
          <w:sz w:val="24"/>
          <w:szCs w:val="24"/>
          <w:rtl w:val="0"/>
        </w:rPr>
        <w:t xml:space="preserve"> </w:t>
      </w:r>
      <w:r w:rsidDel="00000000" w:rsidR="00000000" w:rsidRPr="00000000">
        <w:rPr>
          <w:sz w:val="24"/>
          <w:szCs w:val="24"/>
          <w:rtl w:val="0"/>
        </w:rPr>
        <w:t xml:space="preserve">the Prologue in your text while </w:t>
      </w:r>
      <w:r w:rsidDel="00000000" w:rsidR="00000000" w:rsidRPr="00000000">
        <w:rPr>
          <w:b w:val="1"/>
          <w:sz w:val="24"/>
          <w:szCs w:val="24"/>
          <w:u w:val="single"/>
          <w:rtl w:val="0"/>
        </w:rPr>
        <w:t xml:space="preserve">watching</w:t>
      </w:r>
      <w:r w:rsidDel="00000000" w:rsidR="00000000" w:rsidRPr="00000000">
        <w:rPr>
          <w:sz w:val="24"/>
          <w:szCs w:val="24"/>
          <w:rtl w:val="0"/>
        </w:rPr>
        <w:t xml:space="preserve"> the following video: </w:t>
      </w:r>
      <w:hyperlink r:id="rId14">
        <w:r w:rsidDel="00000000" w:rsidR="00000000" w:rsidRPr="00000000">
          <w:rPr>
            <w:color w:val="1155cc"/>
            <w:sz w:val="24"/>
            <w:szCs w:val="24"/>
            <w:u w:val="single"/>
            <w:rtl w:val="0"/>
          </w:rPr>
          <w:t xml:space="preserve">https://youtu.be/eSHW7a53K_8</w:t>
        </w:r>
      </w:hyperlink>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   </w:t>
        <w:tab/>
      </w:r>
      <w:r w:rsidDel="00000000" w:rsidR="00000000" w:rsidRPr="00000000">
        <w:rPr>
          <w:sz w:val="24"/>
          <w:szCs w:val="24"/>
          <w:rtl w:val="0"/>
        </w:rPr>
        <w:t xml:space="preserve">Now, in your own words, explain what you have learned from the Prologue.</w:t>
      </w:r>
    </w:p>
    <w:tbl>
      <w:tblPr>
        <w:tblStyle w:val="Table30"/>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Two people are in love with each other, yet they aren’t allowed to be because their parents don’t like each other. It takes place in Verona.</w:t>
            </w:r>
          </w:p>
        </w:tc>
      </w:tr>
    </w:tbl>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color w:val="0000ff"/>
          <w:sz w:val="28"/>
          <w:szCs w:val="28"/>
        </w:rPr>
        <w:drawing>
          <wp:inline distB="114300" distT="114300" distL="114300" distR="114300">
            <wp:extent cx="1000125" cy="942975"/>
            <wp:effectExtent b="0" l="0" r="0" t="0"/>
            <wp:docPr id="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000125" cy="942975"/>
                    </a:xfrm>
                    <a:prstGeom prst="rect"/>
                    <a:ln/>
                  </pic:spPr>
                </pic:pic>
              </a:graphicData>
            </a:graphic>
          </wp:inline>
        </w:drawing>
      </w:r>
      <w:r w:rsidDel="00000000" w:rsidR="00000000" w:rsidRPr="00000000">
        <w:rPr>
          <w:b w:val="1"/>
          <w:color w:val="0000ff"/>
          <w:sz w:val="28"/>
          <w:szCs w:val="28"/>
          <w:rtl w:val="0"/>
        </w:rPr>
        <w:t xml:space="preserve">Section 2: Begin reading the play - please follow along with the audio recordings below.</w:t>
      </w: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8"/>
          <w:szCs w:val="28"/>
          <w:rtl w:val="0"/>
        </w:rPr>
        <w:t xml:space="preserve">Act 1, Scene 1</w:t>
      </w:r>
      <w:r w:rsidDel="00000000" w:rsidR="00000000" w:rsidRPr="00000000">
        <w:rPr>
          <w:sz w:val="24"/>
          <w:szCs w:val="24"/>
          <w:rtl w:val="0"/>
        </w:rPr>
        <w:t xml:space="preserve"> gg</w:t>
      </w:r>
    </w:p>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jc w:val="center"/>
        <w:rPr>
          <w:sz w:val="24"/>
          <w:szCs w:val="24"/>
        </w:rPr>
      </w:pPr>
      <w:hyperlink r:id="rId15">
        <w:r w:rsidDel="00000000" w:rsidR="00000000" w:rsidRPr="00000000">
          <w:rPr>
            <w:color w:val="1155cc"/>
            <w:sz w:val="24"/>
            <w:szCs w:val="24"/>
            <w:u w:val="single"/>
            <w:rtl w:val="0"/>
          </w:rPr>
          <w:t xml:space="preserve">Audio Recording Act 1 Scene 1 Part 1</w:t>
        </w:r>
      </w:hyperlink>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jc w:val="center"/>
        <w:rPr>
          <w:sz w:val="24"/>
          <w:szCs w:val="24"/>
        </w:rPr>
      </w:pPr>
      <w:hyperlink r:id="rId16">
        <w:r w:rsidDel="00000000" w:rsidR="00000000" w:rsidRPr="00000000">
          <w:rPr>
            <w:color w:val="1155cc"/>
            <w:sz w:val="24"/>
            <w:szCs w:val="24"/>
            <w:u w:val="single"/>
            <w:rtl w:val="0"/>
          </w:rPr>
          <w:t xml:space="preserve">Audio Recording Act 1 Scene 1 Part 2</w:t>
        </w:r>
      </w:hyperlink>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jc w:val="center"/>
        <w:rPr>
          <w:sz w:val="24"/>
          <w:szCs w:val="24"/>
        </w:rPr>
      </w:pPr>
      <w:hyperlink r:id="rId17">
        <w:r w:rsidDel="00000000" w:rsidR="00000000" w:rsidRPr="00000000">
          <w:rPr>
            <w:color w:val="1155cc"/>
            <w:sz w:val="24"/>
            <w:szCs w:val="24"/>
            <w:u w:val="single"/>
            <w:rtl w:val="0"/>
          </w:rPr>
          <w:t xml:space="preserve">Audio Recording Act 1 Scene 1 Part 3</w:t>
        </w:r>
      </w:hyperlink>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jc w:val="center"/>
        <w:rPr>
          <w:sz w:val="24"/>
          <w:szCs w:val="24"/>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i w:val="1"/>
          <w:color w:val="ff00ff"/>
          <w:sz w:val="24"/>
          <w:szCs w:val="24"/>
          <w:rtl w:val="0"/>
        </w:rPr>
        <w:t xml:space="preserve">Sunday morning. Two of Capulet’s servants, Sampson and Gregory, have very little to do as they wander through the streets of Verona. They tease each other until they see two of the Montague’s servants; instantly, their good humour turns to anger. Fighting breaks out.</w:t>
      </w:r>
    </w:p>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1A">
      <w:pPr>
        <w:numPr>
          <w:ilvl w:val="0"/>
          <w:numId w:val="21"/>
        </w:numPr>
        <w:pBdr>
          <w:top w:space="0" w:sz="0" w:val="nil"/>
          <w:left w:space="0" w:sz="0" w:val="nil"/>
          <w:bottom w:space="0" w:sz="0" w:val="nil"/>
          <w:right w:space="0" w:sz="0" w:val="nil"/>
          <w:between w:space="0" w:sz="0" w:val="nil"/>
        </w:pBdr>
        <w:shd w:fill="auto" w:val="clear"/>
        <w:ind w:left="720" w:hanging="360"/>
        <w:rPr>
          <w:b w:val="1"/>
          <w:sz w:val="24"/>
          <w:szCs w:val="24"/>
        </w:rPr>
      </w:pPr>
      <w:r w:rsidDel="00000000" w:rsidR="00000000" w:rsidRPr="00000000">
        <w:rPr>
          <w:sz w:val="24"/>
          <w:szCs w:val="24"/>
          <w:rtl w:val="0"/>
        </w:rPr>
        <w:t xml:space="preserve">What do we learn about the main characters from this scene? Complete the chart below.</w:t>
      </w:r>
    </w:p>
    <w:tbl>
      <w:tblPr>
        <w:tblStyle w:val="Table31"/>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3420"/>
        <w:gridCol w:w="3600"/>
        <w:tblGridChange w:id="0">
          <w:tblGrid>
            <w:gridCol w:w="1620"/>
            <w:gridCol w:w="3420"/>
            <w:gridCol w:w="36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Character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Trait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Evidence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Benvolio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1. He’s a peacekeeper</w:t>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 2. He’s honest</w:t>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 3.He doesn’t like the girl</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1. Asks Tybalt to help him stop  the fight </w:t>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u w:val="single"/>
              </w:rPr>
            </w:pPr>
            <w:r w:rsidDel="00000000" w:rsidR="00000000" w:rsidRPr="00000000">
              <w:rPr>
                <w:sz w:val="24"/>
                <w:szCs w:val="24"/>
                <w:rtl w:val="0"/>
              </w:rPr>
              <w:t xml:space="preserve">2.</w:t>
            </w:r>
            <w:r w:rsidDel="00000000" w:rsidR="00000000" w:rsidRPr="00000000">
              <w:rPr>
                <w:sz w:val="24"/>
                <w:szCs w:val="24"/>
                <w:u w:val="single"/>
                <w:rtl w:val="0"/>
              </w:rPr>
              <w:t xml:space="preserve">”Close fighting ere I did approach. I drew part to them. In the instant came”</w:t>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3. “Be ruled by me, forget to think of her.” (L. 222)</w:t>
              <w:tab/>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Tybalt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1. Desires conflict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“What, drawn, and talk of peace? I hate the word.”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Romeo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1. Dreamer</w:t>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2F">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He falls in love easily</w:t>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32">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He doesn’t like conflict, he prefers love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1. He has been behaving in an unusual way</w:t>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2. Exaggerates the love and beauty of Rosaline.</w:t>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3. “What fray was here?/Yet tell me not, for I have heard it all./Here’s much to do with hate, but more with love.” (l. 170)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Capulet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He is loyal to Montague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1. “Old Montague is come,/And flourishes his blade in spite of me.”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Montague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Doesn’t like fighting</w:t>
            </w:r>
          </w:p>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4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1. Asks Benvolio, “Who set this ancient quarrel </w:t>
            </w:r>
            <w:r w:rsidDel="00000000" w:rsidR="00000000" w:rsidRPr="00000000">
              <w:rPr>
                <w:i w:val="1"/>
                <w:sz w:val="24"/>
                <w:szCs w:val="24"/>
                <w:rtl w:val="0"/>
              </w:rPr>
              <w:t xml:space="preserve">new</w:t>
            </w:r>
            <w:r w:rsidDel="00000000" w:rsidR="00000000" w:rsidRPr="00000000">
              <w:rPr>
                <w:sz w:val="24"/>
                <w:szCs w:val="24"/>
                <w:rtl w:val="0"/>
              </w:rPr>
              <w:t xml:space="preserve"> abroach?” (l.130)</w:t>
            </w:r>
          </w:p>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sz w:val="24"/>
                <w:szCs w:val="24"/>
                <w:rtl w:val="0"/>
              </w:rPr>
              <w:t xml:space="preserve">2. “Black and portentous must this humour prove/unless good counsel may cause remove.”</w:t>
            </w:r>
          </w:p>
        </w:tc>
      </w:tr>
    </w:tbl>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sz w:val="28"/>
          <w:szCs w:val="28"/>
          <w:u w:val="single"/>
          <w:rtl w:val="0"/>
        </w:rPr>
        <w:t xml:space="preserve">Figurative Language:</w:t>
      </w: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47">
      <w:pPr>
        <w:numPr>
          <w:ilvl w:val="0"/>
          <w:numId w:val="8"/>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sz w:val="24"/>
          <w:szCs w:val="24"/>
        </w:rPr>
      </w:pPr>
      <w:r w:rsidDel="00000000" w:rsidR="00000000" w:rsidRPr="00000000">
        <w:rPr>
          <w:sz w:val="24"/>
          <w:szCs w:val="24"/>
          <w:rtl w:val="0"/>
        </w:rPr>
        <w:t xml:space="preserve">Provide an example of an </w:t>
      </w:r>
      <w:r w:rsidDel="00000000" w:rsidR="00000000" w:rsidRPr="00000000">
        <w:rPr>
          <w:b w:val="1"/>
          <w:sz w:val="24"/>
          <w:szCs w:val="24"/>
          <w:rtl w:val="0"/>
        </w:rPr>
        <w:t xml:space="preserve">oxymoron</w:t>
      </w:r>
      <w:r w:rsidDel="00000000" w:rsidR="00000000" w:rsidRPr="00000000">
        <w:rPr>
          <w:sz w:val="24"/>
          <w:szCs w:val="24"/>
          <w:rtl w:val="0"/>
        </w:rPr>
        <w:t xml:space="preserve"> from Act 1, Scene 1.</w:t>
      </w:r>
    </w:p>
    <w:tbl>
      <w:tblPr>
        <w:tblStyle w:val="Table32"/>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sz w:val="24"/>
                <w:szCs w:val="24"/>
              </w:rPr>
            </w:pPr>
            <w:r w:rsidDel="00000000" w:rsidR="00000000" w:rsidRPr="00000000">
              <w:rPr>
                <w:rFonts w:ascii="Raleway" w:cs="Raleway" w:eastAsia="Raleway" w:hAnsi="Raleway"/>
                <w:color w:val="292c2e"/>
                <w:sz w:val="24"/>
                <w:szCs w:val="24"/>
                <w:rtl w:val="0"/>
              </w:rPr>
              <w:t xml:space="preserve">Cankered with peace, to part your cankered hate.</w:t>
            </w:r>
            <w:r w:rsidDel="00000000" w:rsidR="00000000" w:rsidRPr="00000000">
              <w:rPr>
                <w:rtl w:val="0"/>
              </w:rPr>
            </w:r>
          </w:p>
        </w:tc>
      </w:tr>
    </w:tbl>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4A">
      <w:pPr>
        <w:numPr>
          <w:ilvl w:val="0"/>
          <w:numId w:val="8"/>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Identify the following figure of speech:</w:t>
      </w:r>
    </w:p>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ind w:left="720" w:firstLine="0"/>
        <w:rPr>
          <w:sz w:val="24"/>
          <w:szCs w:val="24"/>
        </w:rPr>
      </w:pPr>
      <w:r w:rsidDel="00000000" w:rsidR="00000000" w:rsidRPr="00000000">
        <w:rPr>
          <w:sz w:val="24"/>
          <w:szCs w:val="24"/>
          <w:rtl w:val="0"/>
        </w:rPr>
        <w:t xml:space="preserve">“Love is a smoke raised the fume of sigh;/Being purged, a fire sparkling in lovers’ eyes;/Being vex’d, a sea nourish’d with lovers’ tears.</w:t>
      </w:r>
    </w:p>
    <w:tbl>
      <w:tblPr>
        <w:tblStyle w:val="Table33"/>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 think its a metaphor because there is no like or as</w:t>
            </w:r>
          </w:p>
        </w:tc>
      </w:tr>
    </w:tbl>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ind w:left="720" w:firstLine="0"/>
        <w:rPr>
          <w:sz w:val="24"/>
          <w:szCs w:val="24"/>
        </w:rPr>
      </w:pPr>
      <w:r w:rsidDel="00000000" w:rsidR="00000000" w:rsidRPr="00000000">
        <w:rPr>
          <w:rtl w:val="0"/>
        </w:rPr>
      </w:r>
    </w:p>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ind w:left="0" w:firstLine="0"/>
        <w:rPr>
          <w:sz w:val="28"/>
          <w:szCs w:val="28"/>
        </w:rPr>
      </w:pPr>
      <w:r w:rsidDel="00000000" w:rsidR="00000000" w:rsidRPr="00000000">
        <w:rPr>
          <w:b w:val="1"/>
          <w:sz w:val="28"/>
          <w:szCs w:val="28"/>
          <w:rtl w:val="0"/>
        </w:rPr>
        <w:t xml:space="preserve">Listen </w:t>
      </w:r>
      <w:r w:rsidDel="00000000" w:rsidR="00000000" w:rsidRPr="00000000">
        <w:rPr>
          <w:sz w:val="28"/>
          <w:szCs w:val="28"/>
          <w:rtl w:val="0"/>
        </w:rPr>
        <w:t xml:space="preserve">to Act 1, Scenes 2 and 3 and </w:t>
      </w:r>
      <w:r w:rsidDel="00000000" w:rsidR="00000000" w:rsidRPr="00000000">
        <w:rPr>
          <w:b w:val="1"/>
          <w:sz w:val="28"/>
          <w:szCs w:val="28"/>
          <w:rtl w:val="0"/>
        </w:rPr>
        <w:t xml:space="preserve">follow along</w:t>
      </w:r>
      <w:r w:rsidDel="00000000" w:rsidR="00000000" w:rsidRPr="00000000">
        <w:rPr>
          <w:sz w:val="28"/>
          <w:szCs w:val="28"/>
          <w:rtl w:val="0"/>
        </w:rPr>
        <w:t xml:space="preserve"> with the text.</w:t>
      </w:r>
    </w:p>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ind w:left="0" w:firstLine="0"/>
        <w:jc w:val="center"/>
        <w:rPr>
          <w:sz w:val="24"/>
          <w:szCs w:val="24"/>
        </w:rPr>
      </w:pPr>
      <w:hyperlink r:id="rId18">
        <w:r w:rsidDel="00000000" w:rsidR="00000000" w:rsidRPr="00000000">
          <w:rPr>
            <w:color w:val="1155cc"/>
            <w:sz w:val="24"/>
            <w:szCs w:val="24"/>
            <w:u w:val="single"/>
            <w:rtl w:val="0"/>
          </w:rPr>
          <w:t xml:space="preserve">Audio Recording Act 1 Scene 2 </w:t>
        </w:r>
      </w:hyperlink>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ind w:left="0" w:firstLine="0"/>
        <w:jc w:val="center"/>
        <w:rPr>
          <w:sz w:val="24"/>
          <w:szCs w:val="24"/>
        </w:rPr>
      </w:pPr>
      <w:hyperlink r:id="rId19">
        <w:r w:rsidDel="00000000" w:rsidR="00000000" w:rsidRPr="00000000">
          <w:rPr>
            <w:color w:val="1155cc"/>
            <w:sz w:val="24"/>
            <w:szCs w:val="24"/>
            <w:u w:val="single"/>
            <w:rtl w:val="0"/>
          </w:rPr>
          <w:t xml:space="preserve">Audio Recording Act 1 Scene 3 Part 1</w:t>
        </w:r>
      </w:hyperlink>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shd w:fill="auto" w:val="clear"/>
        <w:ind w:left="0" w:firstLine="0"/>
        <w:jc w:val="center"/>
        <w:rPr>
          <w:sz w:val="24"/>
          <w:szCs w:val="24"/>
        </w:rPr>
      </w:pPr>
      <w:hyperlink r:id="rId20">
        <w:r w:rsidDel="00000000" w:rsidR="00000000" w:rsidRPr="00000000">
          <w:rPr>
            <w:color w:val="1155cc"/>
            <w:sz w:val="24"/>
            <w:szCs w:val="24"/>
            <w:u w:val="single"/>
            <w:rtl w:val="0"/>
          </w:rPr>
          <w:t xml:space="preserve">Audio Recording Act 1 Scene 3 Part 2</w:t>
        </w:r>
      </w:hyperlink>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shd w:fill="auto" w:val="clear"/>
        <w:ind w:left="0" w:firstLine="0"/>
        <w:rPr>
          <w:b w:val="1"/>
          <w:i w:val="1"/>
          <w:color w:val="ff00ff"/>
          <w:sz w:val="24"/>
          <w:szCs w:val="24"/>
        </w:rPr>
      </w:pPr>
      <w:r w:rsidDel="00000000" w:rsidR="00000000" w:rsidRPr="00000000">
        <w:rPr>
          <w:b w:val="1"/>
          <w:i w:val="1"/>
          <w:color w:val="ff00ff"/>
          <w:sz w:val="24"/>
          <w:szCs w:val="24"/>
          <w:rtl w:val="0"/>
        </w:rPr>
        <w:t xml:space="preserve">A masked ball is to be held by the house of Capulet.</w:t>
      </w:r>
    </w:p>
    <w:p w:rsidR="00000000" w:rsidDel="00000000" w:rsidP="00000000" w:rsidRDefault="00000000" w:rsidRPr="00000000" w14:paraId="00000153">
      <w:pPr>
        <w:pBdr>
          <w:top w:space="0" w:sz="0" w:val="nil"/>
          <w:left w:space="0" w:sz="0" w:val="nil"/>
          <w:bottom w:space="0" w:sz="0" w:val="nil"/>
          <w:right w:space="0" w:sz="0" w:val="nil"/>
          <w:between w:space="0" w:sz="0" w:val="nil"/>
        </w:pBdr>
        <w:shd w:fill="auto" w:val="clear"/>
        <w:ind w:left="0" w:firstLine="0"/>
        <w:rPr>
          <w:sz w:val="24"/>
          <w:szCs w:val="24"/>
        </w:rPr>
      </w:pPr>
      <w:r w:rsidDel="00000000" w:rsidR="00000000" w:rsidRPr="00000000">
        <w:rPr>
          <w:rtl w:val="0"/>
        </w:rPr>
      </w:r>
    </w:p>
    <w:p w:rsidR="00000000" w:rsidDel="00000000" w:rsidP="00000000" w:rsidRDefault="00000000" w:rsidRPr="00000000" w14:paraId="00000154">
      <w:pPr>
        <w:numPr>
          <w:ilvl w:val="0"/>
          <w:numId w:val="7"/>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In your own words, give a brief summary of the two scenes that you have just read.</w:t>
      </w:r>
    </w:p>
    <w:tbl>
      <w:tblPr>
        <w:tblStyle w:val="Table34"/>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There is a fight between the Capulet and Monatgue houses and then Benivolo says he’ll help Romeo forget about Rosaline. </w:t>
            </w:r>
          </w:p>
        </w:tc>
      </w:tr>
    </w:tbl>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57">
      <w:pPr>
        <w:numPr>
          <w:ilvl w:val="0"/>
          <w:numId w:val="7"/>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In Scene 2, the Capulet servant invites Romeo and Benvolio to the masked ball. Why is this ironic?</w:t>
      </w:r>
    </w:p>
    <w:tbl>
      <w:tblPr>
        <w:tblStyle w:val="Table35"/>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Because the ball is to celebrate Paris’ plan to marry JUliet, ROmeo’s future love interest.</w:t>
            </w:r>
          </w:p>
        </w:tc>
      </w:tr>
    </w:tbl>
    <w:p w:rsidR="00000000" w:rsidDel="00000000" w:rsidP="00000000" w:rsidRDefault="00000000" w:rsidRPr="00000000" w14:paraId="00000159">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5A">
      <w:pPr>
        <w:numPr>
          <w:ilvl w:val="0"/>
          <w:numId w:val="7"/>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Three important characters have been introduced in this scene. Identify them in the chart below. From what you have heard and seen so far, describe the personality of each.</w:t>
      </w:r>
    </w:p>
    <w:tbl>
      <w:tblPr>
        <w:tblStyle w:val="Table36"/>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c>
          <w:tcPr>
            <w:tcBorders>
              <w:bottom w:color="000000" w:space="0" w:sz="8" w:val="dotted"/>
            </w:tcBorders>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Character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Personality Traits</w:t>
            </w:r>
          </w:p>
        </w:tc>
      </w:tr>
      <w:tr>
        <w:tc>
          <w:tcPr>
            <w:tcBorders>
              <w:top w:color="000000" w:space="0" w:sz="8" w:val="dotted"/>
              <w:left w:color="000000" w:space="0" w:sz="8" w:val="dotted"/>
              <w:bottom w:color="000000" w:space="0" w:sz="8" w:val="dotted"/>
              <w:right w:color="000000" w:space="0" w:sz="8" w:val="dotted"/>
            </w:tcBorders>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tcBorders>
              <w:left w:color="000000" w:space="0" w:sz="8" w:val="dotted"/>
            </w:tcBorders>
            <w:shd w:fill="auto"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tcBorders>
              <w:top w:color="000000" w:space="0" w:sz="8" w:val="dotted"/>
            </w:tcBorders>
            <w:shd w:fill="auto"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63">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Listen </w:t>
      </w:r>
      <w:r w:rsidDel="00000000" w:rsidR="00000000" w:rsidRPr="00000000">
        <w:rPr>
          <w:sz w:val="24"/>
          <w:szCs w:val="24"/>
          <w:rtl w:val="0"/>
        </w:rPr>
        <w:t xml:space="preserve">to Act 1, Scenes 4 and 5 and </w:t>
      </w:r>
      <w:r w:rsidDel="00000000" w:rsidR="00000000" w:rsidRPr="00000000">
        <w:rPr>
          <w:b w:val="1"/>
          <w:sz w:val="24"/>
          <w:szCs w:val="24"/>
          <w:rtl w:val="0"/>
        </w:rPr>
        <w:t xml:space="preserve">follow along</w:t>
      </w:r>
      <w:r w:rsidDel="00000000" w:rsidR="00000000" w:rsidRPr="00000000">
        <w:rPr>
          <w:sz w:val="24"/>
          <w:szCs w:val="24"/>
          <w:rtl w:val="0"/>
        </w:rPr>
        <w:t xml:space="preserve"> with the text.</w:t>
      </w:r>
    </w:p>
    <w:p w:rsidR="00000000" w:rsidDel="00000000" w:rsidP="00000000" w:rsidRDefault="00000000" w:rsidRPr="00000000" w14:paraId="00000165">
      <w:pPr>
        <w:pBdr>
          <w:top w:space="0" w:sz="0" w:val="nil"/>
          <w:left w:space="0" w:sz="0" w:val="nil"/>
          <w:bottom w:space="0" w:sz="0" w:val="nil"/>
          <w:right w:space="0" w:sz="0" w:val="nil"/>
          <w:between w:space="0" w:sz="0" w:val="nil"/>
        </w:pBdr>
        <w:shd w:fill="auto" w:val="clear"/>
        <w:jc w:val="center"/>
        <w:rPr>
          <w:sz w:val="24"/>
          <w:szCs w:val="24"/>
        </w:rPr>
      </w:pPr>
      <w:hyperlink r:id="rId21">
        <w:r w:rsidDel="00000000" w:rsidR="00000000" w:rsidRPr="00000000">
          <w:rPr>
            <w:color w:val="1155cc"/>
            <w:sz w:val="24"/>
            <w:szCs w:val="24"/>
            <w:u w:val="single"/>
            <w:rtl w:val="0"/>
          </w:rPr>
          <w:t xml:space="preserve">Audio Recording Act 1 Scene 4 Part 1</w:t>
        </w:r>
      </w:hyperlink>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shd w:fill="auto" w:val="clear"/>
        <w:jc w:val="center"/>
        <w:rPr>
          <w:sz w:val="24"/>
          <w:szCs w:val="24"/>
        </w:rPr>
      </w:pPr>
      <w:hyperlink r:id="rId22">
        <w:r w:rsidDel="00000000" w:rsidR="00000000" w:rsidRPr="00000000">
          <w:rPr>
            <w:color w:val="1155cc"/>
            <w:sz w:val="24"/>
            <w:szCs w:val="24"/>
            <w:u w:val="single"/>
            <w:rtl w:val="0"/>
          </w:rPr>
          <w:t xml:space="preserve">Audio Recording Act 1 Scene 4 Part 2</w:t>
        </w:r>
      </w:hyperlink>
      <w:r w:rsidDel="00000000" w:rsidR="00000000" w:rsidRPr="00000000">
        <w:rPr>
          <w:rtl w:val="0"/>
        </w:rPr>
      </w:r>
    </w:p>
    <w:p w:rsidR="00000000" w:rsidDel="00000000" w:rsidP="00000000" w:rsidRDefault="00000000" w:rsidRPr="00000000" w14:paraId="00000167">
      <w:pPr>
        <w:jc w:val="center"/>
        <w:rPr>
          <w:sz w:val="24"/>
          <w:szCs w:val="24"/>
        </w:rPr>
      </w:pPr>
      <w:hyperlink r:id="rId23">
        <w:r w:rsidDel="00000000" w:rsidR="00000000" w:rsidRPr="00000000">
          <w:rPr>
            <w:color w:val="1155cc"/>
            <w:sz w:val="24"/>
            <w:szCs w:val="24"/>
            <w:u w:val="single"/>
            <w:rtl w:val="0"/>
          </w:rPr>
          <w:t xml:space="preserve">Audio Recording Act 1 Scene 5 Part 1</w:t>
        </w:r>
      </w:hyperlink>
      <w:r w:rsidDel="00000000" w:rsidR="00000000" w:rsidRPr="00000000">
        <w:rPr>
          <w:rtl w:val="0"/>
        </w:rPr>
      </w:r>
    </w:p>
    <w:p w:rsidR="00000000" w:rsidDel="00000000" w:rsidP="00000000" w:rsidRDefault="00000000" w:rsidRPr="00000000" w14:paraId="00000168">
      <w:pPr>
        <w:jc w:val="center"/>
        <w:rPr>
          <w:sz w:val="24"/>
          <w:szCs w:val="24"/>
        </w:rPr>
      </w:pPr>
      <w:hyperlink r:id="rId24">
        <w:r w:rsidDel="00000000" w:rsidR="00000000" w:rsidRPr="00000000">
          <w:rPr>
            <w:color w:val="1155cc"/>
            <w:sz w:val="24"/>
            <w:szCs w:val="24"/>
            <w:u w:val="single"/>
            <w:rtl w:val="0"/>
          </w:rPr>
          <w:t xml:space="preserve">Audio Recording Act 1 Scene 5 Part 2</w:t>
        </w:r>
      </w:hyperlink>
      <w:r w:rsidDel="00000000" w:rsidR="00000000" w:rsidRPr="00000000">
        <w:rPr>
          <w:rtl w:val="0"/>
        </w:rPr>
      </w:r>
    </w:p>
    <w:p w:rsidR="00000000" w:rsidDel="00000000" w:rsidP="00000000" w:rsidRDefault="00000000" w:rsidRPr="00000000" w14:paraId="00000169">
      <w:pPr>
        <w:jc w:val="center"/>
        <w:rPr>
          <w:sz w:val="24"/>
          <w:szCs w:val="24"/>
        </w:rPr>
      </w:pPr>
      <w:hyperlink r:id="rId25">
        <w:r w:rsidDel="00000000" w:rsidR="00000000" w:rsidRPr="00000000">
          <w:rPr>
            <w:color w:val="1155cc"/>
            <w:sz w:val="24"/>
            <w:szCs w:val="24"/>
            <w:u w:val="single"/>
            <w:rtl w:val="0"/>
          </w:rPr>
          <w:t xml:space="preserve">Audio Recording Act 1 Scene 5 Part 3</w:t>
        </w:r>
      </w:hyperlink>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6B">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i w:val="1"/>
          <w:color w:val="ff00ff"/>
          <w:sz w:val="24"/>
          <w:szCs w:val="24"/>
          <w:rtl w:val="0"/>
        </w:rPr>
        <w:t xml:space="preserve">Benvolio and Mercutio persuade Romeo to join them at the ball. Juliet is there.</w:t>
      </w:r>
    </w:p>
    <w:p w:rsidR="00000000" w:rsidDel="00000000" w:rsidP="00000000" w:rsidRDefault="00000000" w:rsidRPr="00000000" w14:paraId="0000016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6D">
      <w:pPr>
        <w:numPr>
          <w:ilvl w:val="0"/>
          <w:numId w:val="24"/>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How would you describe the friendship between Romeo and Mercutio? How do they act toward each other? What personality traits do they share?</w:t>
      </w:r>
    </w:p>
    <w:tbl>
      <w:tblPr>
        <w:tblStyle w:val="Table37"/>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6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70">
      <w:pPr>
        <w:numPr>
          <w:ilvl w:val="0"/>
          <w:numId w:val="24"/>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Romeo and Juliet have met and fallen in love. Do you believe it is possible to fall in love so quickly? Does physical attraction play a part? Has it ever happened to you?</w:t>
      </w:r>
    </w:p>
    <w:tbl>
      <w:tblPr>
        <w:tblStyle w:val="Table38"/>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7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b w:val="1"/>
          <w:sz w:val="24"/>
          <w:szCs w:val="24"/>
          <w:rtl w:val="0"/>
        </w:rPr>
        <w:t xml:space="preserve">Identify, and explain, the figurative language in the following:</w:t>
      </w:r>
    </w:p>
    <w:p w:rsidR="00000000" w:rsidDel="00000000" w:rsidP="00000000" w:rsidRDefault="00000000" w:rsidRPr="00000000" w14:paraId="00000174">
      <w:pPr>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rtl w:val="0"/>
        </w:rPr>
      </w:r>
    </w:p>
    <w:p w:rsidR="00000000" w:rsidDel="00000000" w:rsidP="00000000" w:rsidRDefault="00000000" w:rsidRPr="00000000" w14:paraId="00000175">
      <w:pPr>
        <w:numPr>
          <w:ilvl w:val="0"/>
          <w:numId w:val="15"/>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“When well-apparell’d April on the heel/of limping winter treads.” (1.2.27)</w:t>
      </w:r>
    </w:p>
    <w:tbl>
      <w:tblPr>
        <w:tblStyle w:val="Table39"/>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7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78">
      <w:pPr>
        <w:numPr>
          <w:ilvl w:val="0"/>
          <w:numId w:val="15"/>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“The earth hath swallow’d all my hopes but she.” (1.2.14)</w:t>
      </w:r>
    </w:p>
    <w:tbl>
      <w:tblPr>
        <w:tblStyle w:val="Table40"/>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tcBorders>
              <w:top w:color="000000" w:space="0" w:sz="8" w:val="dotted"/>
            </w:tcBorders>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7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7B">
      <w:pPr>
        <w:numPr>
          <w:ilvl w:val="0"/>
          <w:numId w:val="15"/>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“Is love a tender thing? It is too rough,/too rude, too boisterous, and it pricks like a thorn.” (1.4.25-26)</w:t>
      </w:r>
    </w:p>
    <w:tbl>
      <w:tblPr>
        <w:tblStyle w:val="Table41"/>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7D">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7E">
      <w:pPr>
        <w:numPr>
          <w:ilvl w:val="0"/>
          <w:numId w:val="15"/>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“My lips, two blushing pilgrims, ready stand/To smooth that rough touch with a tender kiss.” (1.5.95-96)</w:t>
      </w:r>
    </w:p>
    <w:tbl>
      <w:tblPr>
        <w:tblStyle w:val="Table42"/>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80">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81">
      <w:pPr>
        <w:pBdr>
          <w:top w:space="0" w:sz="0" w:val="nil"/>
          <w:left w:space="0" w:sz="0" w:val="nil"/>
          <w:bottom w:space="0" w:sz="0" w:val="nil"/>
          <w:right w:space="0" w:sz="0" w:val="nil"/>
          <w:between w:space="0" w:sz="0" w:val="nil"/>
        </w:pBdr>
        <w:shd w:fill="auto" w:val="clear"/>
        <w:jc w:val="center"/>
        <w:rPr>
          <w:b w:val="1"/>
          <w:sz w:val="24"/>
          <w:szCs w:val="24"/>
        </w:rPr>
      </w:pPr>
      <w:r w:rsidDel="00000000" w:rsidR="00000000" w:rsidRPr="00000000">
        <w:rPr>
          <w:b w:val="1"/>
          <w:sz w:val="24"/>
          <w:szCs w:val="24"/>
          <w:rtl w:val="0"/>
        </w:rPr>
        <w:t xml:space="preserve">** Before you begin listening to Act 2, </w:t>
      </w:r>
      <w:r w:rsidDel="00000000" w:rsidR="00000000" w:rsidRPr="00000000">
        <w:rPr>
          <w:sz w:val="24"/>
          <w:szCs w:val="24"/>
          <w:rtl w:val="0"/>
        </w:rPr>
        <w:t xml:space="preserve">I would like to to take note of the fact that it, like Act 1, is introduced by</w:t>
      </w:r>
      <w:r w:rsidDel="00000000" w:rsidR="00000000" w:rsidRPr="00000000">
        <w:rPr>
          <w:b w:val="1"/>
          <w:sz w:val="24"/>
          <w:szCs w:val="24"/>
          <w:rtl w:val="0"/>
        </w:rPr>
        <w:t xml:space="preserve"> the Chorus.**</w:t>
      </w:r>
    </w:p>
    <w:p w:rsidR="00000000" w:rsidDel="00000000" w:rsidP="00000000" w:rsidRDefault="00000000" w:rsidRPr="00000000" w14:paraId="00000182">
      <w:pPr>
        <w:spacing w:line="240" w:lineRule="auto"/>
        <w:rPr>
          <w:sz w:val="24"/>
          <w:szCs w:val="24"/>
        </w:rPr>
      </w:pPr>
      <w:r w:rsidDel="00000000" w:rsidR="00000000" w:rsidRPr="00000000">
        <w:rPr>
          <w:rtl w:val="0"/>
        </w:rPr>
      </w:r>
    </w:p>
    <w:tbl>
      <w:tblPr>
        <w:tblStyle w:val="Table43"/>
        <w:tblW w:w="7470.0" w:type="dxa"/>
        <w:jc w:val="left"/>
        <w:tblInd w:w="1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70"/>
        <w:tblGridChange w:id="0">
          <w:tblGrid>
            <w:gridCol w:w="74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sz w:val="24"/>
                <w:szCs w:val="24"/>
              </w:rPr>
            </w:pPr>
            <w:r w:rsidDel="00000000" w:rsidR="00000000" w:rsidRPr="00000000">
              <w:rPr>
                <w:b w:val="1"/>
                <w:sz w:val="24"/>
                <w:szCs w:val="24"/>
                <w:rtl w:val="0"/>
              </w:rPr>
              <w:t xml:space="preserve">Soliloquy: </w:t>
            </w:r>
            <w:r w:rsidDel="00000000" w:rsidR="00000000" w:rsidRPr="00000000">
              <w:rPr>
                <w:sz w:val="24"/>
                <w:szCs w:val="24"/>
                <w:rtl w:val="0"/>
              </w:rPr>
              <w:t xml:space="preserve">a speech given by a character alone on the stage - or, at least unheard by other characters - expressing his or her thoughts or feelings. </w:t>
            </w:r>
          </w:p>
          <w:p w:rsidR="00000000" w:rsidDel="00000000" w:rsidP="00000000" w:rsidRDefault="00000000" w:rsidRPr="00000000" w14:paraId="0000018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85">
            <w:pPr>
              <w:widowControl w:val="0"/>
              <w:spacing w:line="240" w:lineRule="auto"/>
              <w:rPr>
                <w:color w:val="9900ff"/>
                <w:sz w:val="24"/>
                <w:szCs w:val="24"/>
              </w:rPr>
            </w:pPr>
            <w:r w:rsidDel="00000000" w:rsidR="00000000" w:rsidRPr="00000000">
              <w:rPr>
                <w:color w:val="9900ff"/>
                <w:sz w:val="24"/>
                <w:szCs w:val="24"/>
                <w:rtl w:val="0"/>
              </w:rPr>
              <w:t xml:space="preserve">Shakespeare frequently wrote soliloquies for his main characters. They were meant to reveal exactly what was going on in those characters’ minds. He used them to reveal the deepest fears, feelings, and inner turmoil of the speakers.</w:t>
            </w:r>
          </w:p>
        </w:tc>
      </w:tr>
    </w:tbl>
    <w:p w:rsidR="00000000" w:rsidDel="00000000" w:rsidP="00000000" w:rsidRDefault="00000000" w:rsidRPr="00000000" w14:paraId="0000018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p w:rsidR="00000000" w:rsidDel="00000000" w:rsidP="00000000" w:rsidRDefault="00000000" w:rsidRPr="00000000" w14:paraId="00000189">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sz w:val="28"/>
          <w:szCs w:val="28"/>
          <w:rtl w:val="0"/>
        </w:rPr>
        <w:t xml:space="preserve">Listen </w:t>
      </w:r>
      <w:r w:rsidDel="00000000" w:rsidR="00000000" w:rsidRPr="00000000">
        <w:rPr>
          <w:sz w:val="28"/>
          <w:szCs w:val="28"/>
          <w:rtl w:val="0"/>
        </w:rPr>
        <w:t xml:space="preserve">to Act 2, Scenes 1 and 2 and </w:t>
      </w:r>
      <w:r w:rsidDel="00000000" w:rsidR="00000000" w:rsidRPr="00000000">
        <w:rPr>
          <w:b w:val="1"/>
          <w:sz w:val="28"/>
          <w:szCs w:val="28"/>
          <w:rtl w:val="0"/>
        </w:rPr>
        <w:t xml:space="preserve">follow along</w:t>
      </w:r>
      <w:r w:rsidDel="00000000" w:rsidR="00000000" w:rsidRPr="00000000">
        <w:rPr>
          <w:sz w:val="28"/>
          <w:szCs w:val="28"/>
          <w:rtl w:val="0"/>
        </w:rPr>
        <w:t xml:space="preserve"> with the text.</w:t>
      </w:r>
    </w:p>
    <w:p w:rsidR="00000000" w:rsidDel="00000000" w:rsidP="00000000" w:rsidRDefault="00000000" w:rsidRPr="00000000" w14:paraId="0000018B">
      <w:pPr>
        <w:pBdr>
          <w:top w:space="0" w:sz="0" w:val="nil"/>
          <w:left w:space="0" w:sz="0" w:val="nil"/>
          <w:bottom w:space="0" w:sz="0" w:val="nil"/>
          <w:right w:space="0" w:sz="0" w:val="nil"/>
          <w:between w:space="0" w:sz="0" w:val="nil"/>
        </w:pBdr>
        <w:shd w:fill="auto" w:val="clear"/>
        <w:jc w:val="center"/>
        <w:rPr>
          <w:color w:val="ff0000"/>
          <w:sz w:val="24"/>
          <w:szCs w:val="24"/>
        </w:rPr>
      </w:pPr>
      <w:r w:rsidDel="00000000" w:rsidR="00000000" w:rsidRPr="00000000">
        <w:rPr>
          <w:sz w:val="24"/>
          <w:szCs w:val="24"/>
          <w:rtl w:val="0"/>
        </w:rPr>
        <w:t xml:space="preserve">Audio Recording Act 2 Scene 1</w:t>
      </w:r>
      <w:r w:rsidDel="00000000" w:rsidR="00000000" w:rsidRPr="00000000">
        <w:rPr>
          <w:color w:val="ff0000"/>
          <w:sz w:val="24"/>
          <w:szCs w:val="24"/>
          <w:rtl w:val="0"/>
        </w:rPr>
        <w:t xml:space="preserve">(no audio for this scene)</w:t>
      </w:r>
    </w:p>
    <w:p w:rsidR="00000000" w:rsidDel="00000000" w:rsidP="00000000" w:rsidRDefault="00000000" w:rsidRPr="00000000" w14:paraId="0000018C">
      <w:pPr>
        <w:pBdr>
          <w:top w:space="0" w:sz="0" w:val="nil"/>
          <w:left w:space="0" w:sz="0" w:val="nil"/>
          <w:bottom w:space="0" w:sz="0" w:val="nil"/>
          <w:right w:space="0" w:sz="0" w:val="nil"/>
          <w:between w:space="0" w:sz="0" w:val="nil"/>
        </w:pBdr>
        <w:shd w:fill="auto" w:val="clear"/>
        <w:jc w:val="center"/>
        <w:rPr>
          <w:sz w:val="24"/>
          <w:szCs w:val="24"/>
        </w:rPr>
      </w:pPr>
      <w:hyperlink r:id="rId26">
        <w:r w:rsidDel="00000000" w:rsidR="00000000" w:rsidRPr="00000000">
          <w:rPr>
            <w:color w:val="1155cc"/>
            <w:sz w:val="24"/>
            <w:szCs w:val="24"/>
            <w:u w:val="single"/>
            <w:rtl w:val="0"/>
          </w:rPr>
          <w:t xml:space="preserve">Audio Recording Act 2 Scene 2</w:t>
        </w:r>
      </w:hyperlink>
      <w:r w:rsidDel="00000000" w:rsidR="00000000" w:rsidRPr="00000000">
        <w:rPr>
          <w:rtl w:val="0"/>
        </w:rPr>
      </w:r>
    </w:p>
    <w:p w:rsidR="00000000" w:rsidDel="00000000" w:rsidP="00000000" w:rsidRDefault="00000000" w:rsidRPr="00000000" w14:paraId="0000018D">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8E">
      <w:pPr>
        <w:pBdr>
          <w:top w:space="0" w:sz="0" w:val="nil"/>
          <w:left w:space="0" w:sz="0" w:val="nil"/>
          <w:bottom w:space="0" w:sz="0" w:val="nil"/>
          <w:right w:space="0" w:sz="0" w:val="nil"/>
          <w:between w:space="0" w:sz="0" w:val="nil"/>
        </w:pBdr>
        <w:shd w:fill="auto" w:val="clear"/>
        <w:rPr>
          <w:b w:val="1"/>
          <w:color w:val="ff00ff"/>
          <w:sz w:val="24"/>
          <w:szCs w:val="24"/>
        </w:rPr>
      </w:pPr>
      <w:r w:rsidDel="00000000" w:rsidR="00000000" w:rsidRPr="00000000">
        <w:rPr>
          <w:b w:val="1"/>
          <w:sz w:val="24"/>
          <w:szCs w:val="24"/>
          <w:rtl w:val="0"/>
        </w:rPr>
        <w:t xml:space="preserve">Scene 2</w:t>
      </w:r>
      <w:r w:rsidDel="00000000" w:rsidR="00000000" w:rsidRPr="00000000">
        <w:rPr>
          <w:sz w:val="24"/>
          <w:szCs w:val="24"/>
          <w:rtl w:val="0"/>
        </w:rPr>
        <w:t xml:space="preserve"> </w:t>
      </w:r>
      <w:r w:rsidDel="00000000" w:rsidR="00000000" w:rsidRPr="00000000">
        <w:rPr>
          <w:b w:val="1"/>
          <w:color w:val="ff00ff"/>
          <w:sz w:val="24"/>
          <w:szCs w:val="24"/>
          <w:rtl w:val="0"/>
        </w:rPr>
        <w:t xml:space="preserve">is probably the most famous scene in the play. Even if people haven’t read </w:t>
      </w:r>
      <w:r w:rsidDel="00000000" w:rsidR="00000000" w:rsidRPr="00000000">
        <w:rPr>
          <w:b w:val="1"/>
          <w:i w:val="1"/>
          <w:color w:val="ff00ff"/>
          <w:sz w:val="24"/>
          <w:szCs w:val="24"/>
          <w:rtl w:val="0"/>
        </w:rPr>
        <w:t xml:space="preserve">Romeo and Juliet</w:t>
      </w:r>
      <w:r w:rsidDel="00000000" w:rsidR="00000000" w:rsidRPr="00000000">
        <w:rPr>
          <w:b w:val="1"/>
          <w:color w:val="ff00ff"/>
          <w:sz w:val="24"/>
          <w:szCs w:val="24"/>
          <w:rtl w:val="0"/>
        </w:rPr>
        <w:t xml:space="preserve">, most are familiar with the “balcony scene”. Romeo begins the scene with a soliloquy, declaring his love for Juliet without her actually listening. Not realizing that Romeo is in the courtyard, Juliet comes out onto the balcony and swears her never-ending love for him.</w:t>
      </w:r>
    </w:p>
    <w:p w:rsidR="00000000" w:rsidDel="00000000" w:rsidP="00000000" w:rsidRDefault="00000000" w:rsidRPr="00000000" w14:paraId="0000018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90">
      <w:pPr>
        <w:numPr>
          <w:ilvl w:val="0"/>
          <w:numId w:val="26"/>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List, in your own words, the statements that Romeo makes about Juliet in lines 2 - 23.</w:t>
      </w:r>
    </w:p>
    <w:tbl>
      <w:tblPr>
        <w:tblStyle w:val="Table44"/>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9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93">
      <w:pPr>
        <w:numPr>
          <w:ilvl w:val="0"/>
          <w:numId w:val="26"/>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Give an example of personification from lines 58 - 60.</w:t>
      </w:r>
    </w:p>
    <w:tbl>
      <w:tblPr>
        <w:tblStyle w:val="Table45"/>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9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96">
      <w:pPr>
        <w:numPr>
          <w:ilvl w:val="0"/>
          <w:numId w:val="26"/>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Give an example of hyperbole from lines 71 - 73.</w:t>
      </w:r>
    </w:p>
    <w:tbl>
      <w:tblPr>
        <w:tblStyle w:val="Table46"/>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9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99">
      <w:pPr>
        <w:numPr>
          <w:ilvl w:val="0"/>
          <w:numId w:val="26"/>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Who introduces the idea of marriage? Explain the plan.</w:t>
      </w:r>
    </w:p>
    <w:tbl>
      <w:tblPr>
        <w:tblStyle w:val="Table47"/>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9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9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Foreshadowing</w:t>
      </w:r>
      <w:r w:rsidDel="00000000" w:rsidR="00000000" w:rsidRPr="00000000">
        <w:rPr>
          <w:sz w:val="24"/>
          <w:szCs w:val="24"/>
          <w:rtl w:val="0"/>
        </w:rPr>
        <w:t xml:space="preserve">: when the author gives hints or clues about what’s going to happen.</w:t>
      </w:r>
    </w:p>
    <w:p w:rsidR="00000000" w:rsidDel="00000000" w:rsidP="00000000" w:rsidRDefault="00000000" w:rsidRPr="00000000" w14:paraId="0000019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9F">
      <w:pPr>
        <w:numPr>
          <w:ilvl w:val="0"/>
          <w:numId w:val="26"/>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Even though Romeo and Juliet seem optimistic and joyful, foreshadowing in this scene suggests future difficulties for the couple. What obstacles stand in their way? Is their plan unrealistic, or might it work? Explain.</w:t>
      </w:r>
    </w:p>
    <w:tbl>
      <w:tblPr>
        <w:tblStyle w:val="Table48"/>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A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A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Listen</w:t>
      </w:r>
      <w:r w:rsidDel="00000000" w:rsidR="00000000" w:rsidRPr="00000000">
        <w:rPr>
          <w:sz w:val="24"/>
          <w:szCs w:val="24"/>
          <w:rtl w:val="0"/>
        </w:rPr>
        <w:t xml:space="preserve"> to Act 2 Scenes 3 and 4 on Moodle and </w:t>
      </w:r>
      <w:r w:rsidDel="00000000" w:rsidR="00000000" w:rsidRPr="00000000">
        <w:rPr>
          <w:b w:val="1"/>
          <w:sz w:val="24"/>
          <w:szCs w:val="24"/>
          <w:rtl w:val="0"/>
        </w:rPr>
        <w:t xml:space="preserve">follow along</w:t>
      </w:r>
      <w:r w:rsidDel="00000000" w:rsidR="00000000" w:rsidRPr="00000000">
        <w:rPr>
          <w:sz w:val="24"/>
          <w:szCs w:val="24"/>
          <w:rtl w:val="0"/>
        </w:rPr>
        <w:t xml:space="preserve"> with the text. </w:t>
      </w:r>
    </w:p>
    <w:p w:rsidR="00000000" w:rsidDel="00000000" w:rsidP="00000000" w:rsidRDefault="00000000" w:rsidRPr="00000000" w14:paraId="000001A3">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A4">
      <w:pPr>
        <w:pBdr>
          <w:top w:space="0" w:sz="0" w:val="nil"/>
          <w:left w:space="0" w:sz="0" w:val="nil"/>
          <w:bottom w:space="0" w:sz="0" w:val="nil"/>
          <w:right w:space="0" w:sz="0" w:val="nil"/>
          <w:between w:space="0" w:sz="0" w:val="nil"/>
        </w:pBdr>
        <w:shd w:fill="auto" w:val="clear"/>
        <w:jc w:val="center"/>
        <w:rPr>
          <w:sz w:val="24"/>
          <w:szCs w:val="24"/>
        </w:rPr>
      </w:pPr>
      <w:hyperlink r:id="rId27">
        <w:r w:rsidDel="00000000" w:rsidR="00000000" w:rsidRPr="00000000">
          <w:rPr>
            <w:color w:val="1155cc"/>
            <w:sz w:val="24"/>
            <w:szCs w:val="24"/>
            <w:u w:val="single"/>
            <w:rtl w:val="0"/>
          </w:rPr>
          <w:t xml:space="preserve">Audio Recording Act 2 Scene 3</w:t>
        </w:r>
      </w:hyperlink>
      <w:r w:rsidDel="00000000" w:rsidR="00000000" w:rsidRPr="00000000">
        <w:rPr>
          <w:rtl w:val="0"/>
        </w:rPr>
      </w:r>
    </w:p>
    <w:p w:rsidR="00000000" w:rsidDel="00000000" w:rsidP="00000000" w:rsidRDefault="00000000" w:rsidRPr="00000000" w14:paraId="000001A5">
      <w:pPr>
        <w:jc w:val="center"/>
        <w:rPr>
          <w:sz w:val="24"/>
          <w:szCs w:val="24"/>
        </w:rPr>
      </w:pPr>
      <w:hyperlink r:id="rId28">
        <w:r w:rsidDel="00000000" w:rsidR="00000000" w:rsidRPr="00000000">
          <w:rPr>
            <w:color w:val="1155cc"/>
            <w:sz w:val="24"/>
            <w:szCs w:val="24"/>
            <w:u w:val="single"/>
            <w:rtl w:val="0"/>
          </w:rPr>
          <w:t xml:space="preserve">Audio Recording Act 2 Scene 4 Part 1</w:t>
        </w:r>
      </w:hyperlink>
      <w:r w:rsidDel="00000000" w:rsidR="00000000" w:rsidRPr="00000000">
        <w:rPr>
          <w:rtl w:val="0"/>
        </w:rPr>
      </w:r>
    </w:p>
    <w:p w:rsidR="00000000" w:rsidDel="00000000" w:rsidP="00000000" w:rsidRDefault="00000000" w:rsidRPr="00000000" w14:paraId="000001A6">
      <w:pPr>
        <w:jc w:val="center"/>
        <w:rPr>
          <w:sz w:val="24"/>
          <w:szCs w:val="24"/>
        </w:rPr>
      </w:pPr>
      <w:hyperlink r:id="rId29">
        <w:r w:rsidDel="00000000" w:rsidR="00000000" w:rsidRPr="00000000">
          <w:rPr>
            <w:color w:val="1155cc"/>
            <w:sz w:val="24"/>
            <w:szCs w:val="24"/>
            <w:u w:val="single"/>
            <w:rtl w:val="0"/>
          </w:rPr>
          <w:t xml:space="preserve">Audio Recording Act 2 Scene 4 Part 2</w:t>
        </w:r>
      </w:hyperlink>
      <w:r w:rsidDel="00000000" w:rsidR="00000000" w:rsidRPr="00000000">
        <w:rPr>
          <w:rtl w:val="0"/>
        </w:rPr>
      </w:r>
    </w:p>
    <w:p w:rsidR="00000000" w:rsidDel="00000000" w:rsidP="00000000" w:rsidRDefault="00000000" w:rsidRPr="00000000" w14:paraId="000001A7">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sz w:val="24"/>
          <w:szCs w:val="24"/>
          <w:rtl w:val="0"/>
        </w:rPr>
        <w:br w:type="textWrapping"/>
      </w:r>
      <w:r w:rsidDel="00000000" w:rsidR="00000000" w:rsidRPr="00000000">
        <w:rPr>
          <w:b w:val="1"/>
          <w:i w:val="1"/>
          <w:color w:val="ff00ff"/>
          <w:sz w:val="24"/>
          <w:szCs w:val="24"/>
          <w:rtl w:val="0"/>
        </w:rPr>
        <w:t xml:space="preserve">In </w:t>
      </w:r>
      <w:r w:rsidDel="00000000" w:rsidR="00000000" w:rsidRPr="00000000">
        <w:rPr>
          <w:b w:val="1"/>
          <w:i w:val="1"/>
          <w:sz w:val="24"/>
          <w:szCs w:val="24"/>
          <w:rtl w:val="0"/>
        </w:rPr>
        <w:t xml:space="preserve">Scene 3</w:t>
      </w:r>
      <w:r w:rsidDel="00000000" w:rsidR="00000000" w:rsidRPr="00000000">
        <w:rPr>
          <w:b w:val="1"/>
          <w:i w:val="1"/>
          <w:color w:val="ff00ff"/>
          <w:sz w:val="24"/>
          <w:szCs w:val="24"/>
          <w:rtl w:val="0"/>
        </w:rPr>
        <w:t xml:space="preserve"> we are introduced to Friar Laurence (please note: Friar Laurence is their “spiritual” father, not their biological father!)</w:t>
      </w:r>
    </w:p>
    <w:p w:rsidR="00000000" w:rsidDel="00000000" w:rsidP="00000000" w:rsidRDefault="00000000" w:rsidRPr="00000000" w14:paraId="000001A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A9">
      <w:pPr>
        <w:numPr>
          <w:ilvl w:val="0"/>
          <w:numId w:val="29"/>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Does Friar Laurence agree to perform the marriage? What are some of his concerns?</w:t>
      </w:r>
    </w:p>
    <w:tbl>
      <w:tblPr>
        <w:tblStyle w:val="Table49"/>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AB">
      <w:pPr>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rtl w:val="0"/>
        </w:rPr>
      </w:r>
    </w:p>
    <w:p w:rsidR="00000000" w:rsidDel="00000000" w:rsidP="00000000" w:rsidRDefault="00000000" w:rsidRPr="00000000" w14:paraId="000001AC">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sz w:val="24"/>
          <w:szCs w:val="24"/>
          <w:rtl w:val="0"/>
        </w:rPr>
        <w:t xml:space="preserve">Scene 4</w:t>
      </w:r>
      <w:r w:rsidDel="00000000" w:rsidR="00000000" w:rsidRPr="00000000">
        <w:rPr>
          <w:b w:val="1"/>
          <w:i w:val="1"/>
          <w:color w:val="ff00ff"/>
          <w:sz w:val="24"/>
          <w:szCs w:val="24"/>
          <w:rtl w:val="0"/>
        </w:rPr>
        <w:t xml:space="preserve"> consists largely of comic relief and playing around with words. (puns)</w:t>
      </w:r>
    </w:p>
    <w:p w:rsidR="00000000" w:rsidDel="00000000" w:rsidP="00000000" w:rsidRDefault="00000000" w:rsidRPr="00000000" w14:paraId="000001AD">
      <w:pPr>
        <w:numPr>
          <w:ilvl w:val="0"/>
          <w:numId w:val="29"/>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Who is referred to as “the prince of cats”? Why?</w:t>
      </w:r>
    </w:p>
    <w:tbl>
      <w:tblPr>
        <w:tblStyle w:val="Table50"/>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A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B0">
      <w:pPr>
        <w:numPr>
          <w:ilvl w:val="0"/>
          <w:numId w:val="29"/>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Most of this scene is written in prose as opposed to blank verse. Why do you think Shakespeare made this choice?</w:t>
      </w:r>
    </w:p>
    <w:tbl>
      <w:tblPr>
        <w:tblStyle w:val="Table51"/>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B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B3">
      <w:pPr>
        <w:numPr>
          <w:ilvl w:val="0"/>
          <w:numId w:val="29"/>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What do we learn about the wedding plans?</w:t>
      </w:r>
    </w:p>
    <w:tbl>
      <w:tblPr>
        <w:tblStyle w:val="Table52"/>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B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B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Listen </w:t>
      </w:r>
      <w:r w:rsidDel="00000000" w:rsidR="00000000" w:rsidRPr="00000000">
        <w:rPr>
          <w:sz w:val="24"/>
          <w:szCs w:val="24"/>
          <w:rtl w:val="0"/>
        </w:rPr>
        <w:t xml:space="preserve">to Act 2, Scenes 5 and 6 on Moodle and </w:t>
      </w:r>
      <w:r w:rsidDel="00000000" w:rsidR="00000000" w:rsidRPr="00000000">
        <w:rPr>
          <w:b w:val="1"/>
          <w:sz w:val="24"/>
          <w:szCs w:val="24"/>
          <w:rtl w:val="0"/>
        </w:rPr>
        <w:t xml:space="preserve">follow along</w:t>
      </w:r>
      <w:r w:rsidDel="00000000" w:rsidR="00000000" w:rsidRPr="00000000">
        <w:rPr>
          <w:sz w:val="24"/>
          <w:szCs w:val="24"/>
          <w:rtl w:val="0"/>
        </w:rPr>
        <w:t xml:space="preserve"> with the text.</w:t>
      </w:r>
    </w:p>
    <w:p w:rsidR="00000000" w:rsidDel="00000000" w:rsidP="00000000" w:rsidRDefault="00000000" w:rsidRPr="00000000" w14:paraId="000001B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B8">
      <w:pPr>
        <w:pBdr>
          <w:top w:space="0" w:sz="0" w:val="nil"/>
          <w:left w:space="0" w:sz="0" w:val="nil"/>
          <w:bottom w:space="0" w:sz="0" w:val="nil"/>
          <w:right w:space="0" w:sz="0" w:val="nil"/>
          <w:between w:space="0" w:sz="0" w:val="nil"/>
        </w:pBdr>
        <w:shd w:fill="auto" w:val="clear"/>
        <w:jc w:val="center"/>
        <w:rPr>
          <w:sz w:val="24"/>
          <w:szCs w:val="24"/>
        </w:rPr>
      </w:pPr>
      <w:hyperlink r:id="rId30">
        <w:r w:rsidDel="00000000" w:rsidR="00000000" w:rsidRPr="00000000">
          <w:rPr>
            <w:color w:val="1155cc"/>
            <w:sz w:val="24"/>
            <w:szCs w:val="24"/>
            <w:u w:val="single"/>
            <w:rtl w:val="0"/>
          </w:rPr>
          <w:t xml:space="preserve">Audio Recording Act 2 Scene 5</w:t>
        </w:r>
      </w:hyperlink>
      <w:r w:rsidDel="00000000" w:rsidR="00000000" w:rsidRPr="00000000">
        <w:rPr>
          <w:rtl w:val="0"/>
        </w:rPr>
      </w:r>
    </w:p>
    <w:p w:rsidR="00000000" w:rsidDel="00000000" w:rsidP="00000000" w:rsidRDefault="00000000" w:rsidRPr="00000000" w14:paraId="000001B9">
      <w:pPr>
        <w:pBdr>
          <w:top w:space="0" w:sz="0" w:val="nil"/>
          <w:left w:space="0" w:sz="0" w:val="nil"/>
          <w:bottom w:space="0" w:sz="0" w:val="nil"/>
          <w:right w:space="0" w:sz="0" w:val="nil"/>
          <w:between w:space="0" w:sz="0" w:val="nil"/>
        </w:pBdr>
        <w:shd w:fill="auto" w:val="clear"/>
        <w:jc w:val="center"/>
        <w:rPr>
          <w:sz w:val="24"/>
          <w:szCs w:val="24"/>
        </w:rPr>
      </w:pPr>
      <w:hyperlink r:id="rId31">
        <w:r w:rsidDel="00000000" w:rsidR="00000000" w:rsidRPr="00000000">
          <w:rPr>
            <w:color w:val="1155cc"/>
            <w:sz w:val="24"/>
            <w:szCs w:val="24"/>
            <w:u w:val="single"/>
            <w:rtl w:val="0"/>
          </w:rPr>
          <w:t xml:space="preserve">Audio Recording Act 2 Scene 6</w:t>
        </w:r>
      </w:hyperlink>
      <w:r w:rsidDel="00000000" w:rsidR="00000000" w:rsidRPr="00000000">
        <w:rPr>
          <w:rtl w:val="0"/>
        </w:rPr>
      </w:r>
    </w:p>
    <w:p w:rsidR="00000000" w:rsidDel="00000000" w:rsidP="00000000" w:rsidRDefault="00000000" w:rsidRPr="00000000" w14:paraId="000001B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BB">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sz w:val="24"/>
          <w:szCs w:val="24"/>
          <w:rtl w:val="0"/>
        </w:rPr>
        <w:t xml:space="preserve">Scene 5 </w:t>
      </w:r>
      <w:r w:rsidDel="00000000" w:rsidR="00000000" w:rsidRPr="00000000">
        <w:rPr>
          <w:b w:val="1"/>
          <w:i w:val="1"/>
          <w:color w:val="ff00ff"/>
          <w:sz w:val="24"/>
          <w:szCs w:val="24"/>
          <w:rtl w:val="0"/>
        </w:rPr>
        <w:t xml:space="preserve">opens with Juliet speaking a soliloquy before she and the nurse talk about marriage plans. </w:t>
      </w:r>
      <w:r w:rsidDel="00000000" w:rsidR="00000000" w:rsidRPr="00000000">
        <w:rPr>
          <w:b w:val="1"/>
          <w:sz w:val="24"/>
          <w:szCs w:val="24"/>
          <w:rtl w:val="0"/>
        </w:rPr>
        <w:t xml:space="preserve">Scene 6</w:t>
      </w:r>
      <w:r w:rsidDel="00000000" w:rsidR="00000000" w:rsidRPr="00000000">
        <w:rPr>
          <w:b w:val="1"/>
          <w:i w:val="1"/>
          <w:color w:val="ff00ff"/>
          <w:sz w:val="24"/>
          <w:szCs w:val="24"/>
          <w:rtl w:val="0"/>
        </w:rPr>
        <w:t xml:space="preserve"> Friar Laurence urges Romeo and Juliet to be careful. He agrees to marry them.</w:t>
      </w:r>
    </w:p>
    <w:p w:rsidR="00000000" w:rsidDel="00000000" w:rsidP="00000000" w:rsidRDefault="00000000" w:rsidRPr="00000000" w14:paraId="000001B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BD">
      <w:pPr>
        <w:numPr>
          <w:ilvl w:val="0"/>
          <w:numId w:val="23"/>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This scene begins with a soliloquy by Juliet. What do we learn about her character as she speaks?</w:t>
      </w:r>
    </w:p>
    <w:tbl>
      <w:tblPr>
        <w:tblStyle w:val="Table53"/>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B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C0">
      <w:pPr>
        <w:numPr>
          <w:ilvl w:val="0"/>
          <w:numId w:val="23"/>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Throughout the scene, the nurse teases Juliet and refuses to be straightforward in her responses. What does this tell you about the nurse’s character?</w:t>
      </w:r>
    </w:p>
    <w:tbl>
      <w:tblPr>
        <w:tblStyle w:val="Table54"/>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C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C3">
      <w:pPr>
        <w:numPr>
          <w:ilvl w:val="0"/>
          <w:numId w:val="23"/>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What does the expression, “Love is blind”, mean to you?</w:t>
      </w:r>
    </w:p>
    <w:tbl>
      <w:tblPr>
        <w:tblStyle w:val="Table55"/>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C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C6">
      <w:pPr>
        <w:numPr>
          <w:ilvl w:val="0"/>
          <w:numId w:val="23"/>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In Act 1, Scene 5, line 135, Juliet’s comments foreshadow a tragic ending. In Act 2, Scene 6, line 7, Romeo states, “love-devouring Death do what he dare.” what does he mean? How are his words similar to Juliet’s?</w:t>
      </w:r>
    </w:p>
    <w:tbl>
      <w:tblPr>
        <w:tblStyle w:val="Table56"/>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C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C9">
      <w:pPr>
        <w:pBdr>
          <w:top w:space="0" w:sz="0" w:val="nil"/>
          <w:left w:space="0" w:sz="0" w:val="nil"/>
          <w:bottom w:space="0" w:sz="0" w:val="nil"/>
          <w:right w:space="0" w:sz="0" w:val="nil"/>
          <w:between w:space="0" w:sz="0" w:val="nil"/>
        </w:pBdr>
        <w:shd w:fill="auto" w:val="clear"/>
        <w:rPr>
          <w:b w:val="1"/>
          <w:i w:val="1"/>
          <w:sz w:val="24"/>
          <w:szCs w:val="24"/>
          <w:u w:val="single"/>
        </w:rPr>
      </w:pPr>
      <w:r w:rsidDel="00000000" w:rsidR="00000000" w:rsidRPr="00000000">
        <w:rPr>
          <w:b w:val="1"/>
          <w:sz w:val="24"/>
          <w:szCs w:val="24"/>
          <w:u w:val="single"/>
          <w:rtl w:val="0"/>
        </w:rPr>
        <w:t xml:space="preserve">Key Themes in </w:t>
      </w:r>
      <w:r w:rsidDel="00000000" w:rsidR="00000000" w:rsidRPr="00000000">
        <w:rPr>
          <w:b w:val="1"/>
          <w:i w:val="1"/>
          <w:sz w:val="24"/>
          <w:szCs w:val="24"/>
          <w:u w:val="single"/>
          <w:rtl w:val="0"/>
        </w:rPr>
        <w:t xml:space="preserve">Romeo and Juliet</w:t>
      </w:r>
    </w:p>
    <w:p w:rsidR="00000000" w:rsidDel="00000000" w:rsidP="00000000" w:rsidRDefault="00000000" w:rsidRPr="00000000" w14:paraId="000001CA">
      <w:pPr>
        <w:pBdr>
          <w:top w:space="0" w:sz="0" w:val="nil"/>
          <w:left w:space="0" w:sz="0" w:val="nil"/>
          <w:bottom w:space="0" w:sz="0" w:val="nil"/>
          <w:right w:space="0" w:sz="0" w:val="nil"/>
          <w:between w:space="0" w:sz="0" w:val="nil"/>
        </w:pBdr>
        <w:shd w:fill="auto" w:val="clear"/>
        <w:rPr>
          <w:b w:val="1"/>
          <w:i w:val="1"/>
          <w:sz w:val="24"/>
          <w:szCs w:val="24"/>
          <w:u w:val="single"/>
        </w:rPr>
      </w:pP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Theme:</w:t>
      </w:r>
      <w:r w:rsidDel="00000000" w:rsidR="00000000" w:rsidRPr="00000000">
        <w:rPr>
          <w:sz w:val="24"/>
          <w:szCs w:val="24"/>
          <w:rtl w:val="0"/>
        </w:rPr>
        <w:t xml:space="preserve"> is the controlling idea in a work of literature. It is </w:t>
      </w:r>
      <w:r w:rsidDel="00000000" w:rsidR="00000000" w:rsidRPr="00000000">
        <w:rPr>
          <w:b w:val="1"/>
          <w:sz w:val="24"/>
          <w:szCs w:val="24"/>
          <w:rtl w:val="0"/>
        </w:rPr>
        <w:t xml:space="preserve">not </w:t>
      </w:r>
      <w:r w:rsidDel="00000000" w:rsidR="00000000" w:rsidRPr="00000000">
        <w:rPr>
          <w:sz w:val="24"/>
          <w:szCs w:val="24"/>
          <w:rtl w:val="0"/>
        </w:rPr>
        <w:t xml:space="preserve">a summary of the main events of a story, </w:t>
      </w:r>
      <w:r w:rsidDel="00000000" w:rsidR="00000000" w:rsidRPr="00000000">
        <w:rPr>
          <w:b w:val="1"/>
          <w:sz w:val="24"/>
          <w:szCs w:val="24"/>
          <w:rtl w:val="0"/>
        </w:rPr>
        <w:t xml:space="preserve">nor </w:t>
      </w:r>
      <w:r w:rsidDel="00000000" w:rsidR="00000000" w:rsidRPr="00000000">
        <w:rPr>
          <w:sz w:val="24"/>
          <w:szCs w:val="24"/>
          <w:rtl w:val="0"/>
        </w:rPr>
        <w:t xml:space="preserve">does it teach a moral. It is generally a statement about human behaviour.</w:t>
      </w:r>
    </w:p>
    <w:p w:rsidR="00000000" w:rsidDel="00000000" w:rsidP="00000000" w:rsidRDefault="00000000" w:rsidRPr="00000000" w14:paraId="000001CC">
      <w:pPr>
        <w:numPr>
          <w:ilvl w:val="0"/>
          <w:numId w:val="22"/>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4"/>
          <w:szCs w:val="24"/>
          <w:rtl w:val="0"/>
        </w:rPr>
        <w:t xml:space="preserve">Feuding Families</w:t>
        <w:br w:type="textWrapping"/>
      </w:r>
      <w:r w:rsidDel="00000000" w:rsidR="00000000" w:rsidRPr="00000000">
        <w:rPr>
          <w:sz w:val="24"/>
          <w:szCs w:val="24"/>
          <w:rtl w:val="0"/>
        </w:rPr>
        <w:t xml:space="preserve">When the play opens, two of the principal families of Verona, the Montagues and the Capulets, are involved in an active, long-standing, feud. This feud is so severe that it extends beyond the two warring families and is destructive to much of Verona’s society.</w:t>
      </w:r>
    </w:p>
    <w:p w:rsidR="00000000" w:rsidDel="00000000" w:rsidP="00000000" w:rsidRDefault="00000000" w:rsidRPr="00000000" w14:paraId="000001CD">
      <w:pPr>
        <w:numPr>
          <w:ilvl w:val="0"/>
          <w:numId w:val="22"/>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4"/>
          <w:szCs w:val="24"/>
          <w:rtl w:val="0"/>
        </w:rPr>
        <w:t xml:space="preserve">Choosing a marriage partner</w:t>
        <w:br w:type="textWrapping"/>
      </w:r>
      <w:r w:rsidDel="00000000" w:rsidR="00000000" w:rsidRPr="00000000">
        <w:rPr>
          <w:sz w:val="24"/>
          <w:szCs w:val="24"/>
          <w:rtl w:val="0"/>
        </w:rPr>
        <w:t xml:space="preserve">Juliet finds herself in a difficult position because she has fallen in love with Romeo. However, Lord Capulet, Juliet’s father, has decided that he will choose a marriage partner for her.</w:t>
      </w:r>
    </w:p>
    <w:p w:rsidR="00000000" w:rsidDel="00000000" w:rsidP="00000000" w:rsidRDefault="00000000" w:rsidRPr="00000000" w14:paraId="000001CE">
      <w:pPr>
        <w:numPr>
          <w:ilvl w:val="0"/>
          <w:numId w:val="22"/>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4"/>
          <w:szCs w:val="24"/>
          <w:rtl w:val="0"/>
        </w:rPr>
        <w:t xml:space="preserve">The impulsivity of youth</w:t>
        <w:br w:type="textWrapping"/>
      </w:r>
      <w:r w:rsidDel="00000000" w:rsidR="00000000" w:rsidRPr="00000000">
        <w:rPr>
          <w:sz w:val="24"/>
          <w:szCs w:val="24"/>
          <w:rtl w:val="0"/>
        </w:rPr>
        <w:t xml:space="preserve">Romeo and Juliet are both very young. Because they’ve had few life experiences, they make impulsive moves rather than logically thinking things through.</w:t>
      </w:r>
    </w:p>
    <w:p w:rsidR="00000000" w:rsidDel="00000000" w:rsidP="00000000" w:rsidRDefault="00000000" w:rsidRPr="00000000" w14:paraId="000001CF">
      <w:pPr>
        <w:numPr>
          <w:ilvl w:val="0"/>
          <w:numId w:val="22"/>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b w:val="1"/>
          <w:sz w:val="24"/>
          <w:szCs w:val="24"/>
        </w:rPr>
      </w:pPr>
      <w:r w:rsidDel="00000000" w:rsidR="00000000" w:rsidRPr="00000000">
        <w:rPr>
          <w:b w:val="1"/>
          <w:sz w:val="24"/>
          <w:szCs w:val="24"/>
          <w:rtl w:val="0"/>
        </w:rPr>
        <w:t xml:space="preserve">The role of fate in human affairs</w:t>
        <w:br w:type="textWrapping"/>
      </w:r>
      <w:r w:rsidDel="00000000" w:rsidR="00000000" w:rsidRPr="00000000">
        <w:rPr>
          <w:sz w:val="24"/>
          <w:szCs w:val="24"/>
          <w:rtl w:val="0"/>
        </w:rPr>
        <w:t xml:space="preserve">The prologue uses the phrase “star-crossed lovers”, which implies that their love is doomed by the stars.</w:t>
      </w:r>
    </w:p>
    <w:p w:rsidR="00000000" w:rsidDel="00000000" w:rsidP="00000000" w:rsidRDefault="00000000" w:rsidRPr="00000000" w14:paraId="000001D0">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shd w:fill="auto" w:val="clear"/>
        <w:rPr>
          <w:color w:val="ff0000"/>
          <w:sz w:val="24"/>
          <w:szCs w:val="24"/>
          <w:highlight w:val="white"/>
        </w:rPr>
      </w:pPr>
      <w:r w:rsidDel="00000000" w:rsidR="00000000" w:rsidRPr="00000000">
        <w:rPr>
          <w:b w:val="1"/>
          <w:sz w:val="24"/>
          <w:szCs w:val="24"/>
          <w:rtl w:val="0"/>
        </w:rPr>
        <w:t xml:space="preserve">Listen </w:t>
      </w:r>
      <w:r w:rsidDel="00000000" w:rsidR="00000000" w:rsidRPr="00000000">
        <w:rPr>
          <w:sz w:val="24"/>
          <w:szCs w:val="24"/>
          <w:rtl w:val="0"/>
        </w:rPr>
        <w:t xml:space="preserve">to Act 3, Scene 1 on Moodle and </w:t>
      </w:r>
      <w:r w:rsidDel="00000000" w:rsidR="00000000" w:rsidRPr="00000000">
        <w:rPr>
          <w:b w:val="1"/>
          <w:sz w:val="24"/>
          <w:szCs w:val="24"/>
          <w:rtl w:val="0"/>
        </w:rPr>
        <w:t xml:space="preserve">follow along</w:t>
      </w:r>
      <w:r w:rsidDel="00000000" w:rsidR="00000000" w:rsidRPr="00000000">
        <w:rPr>
          <w:sz w:val="24"/>
          <w:szCs w:val="24"/>
          <w:rtl w:val="0"/>
        </w:rPr>
        <w:t xml:space="preserve"> with the text.(</w:t>
      </w:r>
      <w:r w:rsidDel="00000000" w:rsidR="00000000" w:rsidRPr="00000000">
        <w:rPr>
          <w:color w:val="ff0000"/>
          <w:sz w:val="24"/>
          <w:szCs w:val="24"/>
          <w:highlight w:val="white"/>
          <w:rtl w:val="0"/>
        </w:rPr>
        <w:t xml:space="preserve">Please note: this recording begins at line 137, therefore, please read lines 1 - 136 by yourself, then continue to follow along with the audio recording.)</w:t>
      </w:r>
    </w:p>
    <w:p w:rsidR="00000000" w:rsidDel="00000000" w:rsidP="00000000" w:rsidRDefault="00000000" w:rsidRPr="00000000" w14:paraId="000001D2">
      <w:pPr>
        <w:pBdr>
          <w:top w:space="0" w:sz="0" w:val="nil"/>
          <w:left w:space="0" w:sz="0" w:val="nil"/>
          <w:bottom w:space="0" w:sz="0" w:val="nil"/>
          <w:right w:space="0" w:sz="0" w:val="nil"/>
          <w:between w:space="0" w:sz="0" w:val="nil"/>
        </w:pBdr>
        <w:shd w:fill="auto" w:val="clear"/>
        <w:jc w:val="center"/>
        <w:rPr>
          <w:sz w:val="24"/>
          <w:szCs w:val="24"/>
        </w:rPr>
      </w:pPr>
      <w:hyperlink r:id="rId32">
        <w:r w:rsidDel="00000000" w:rsidR="00000000" w:rsidRPr="00000000">
          <w:rPr>
            <w:color w:val="1155cc"/>
            <w:sz w:val="24"/>
            <w:szCs w:val="24"/>
            <w:u w:val="single"/>
            <w:rtl w:val="0"/>
          </w:rPr>
          <w:t xml:space="preserve">Audio Recording Act 3 Scene 1 </w:t>
        </w:r>
      </w:hyperlink>
      <w:r w:rsidDel="00000000" w:rsidR="00000000" w:rsidRPr="00000000">
        <w:rPr>
          <w:rtl w:val="0"/>
        </w:rPr>
      </w:r>
    </w:p>
    <w:p w:rsidR="00000000" w:rsidDel="00000000" w:rsidP="00000000" w:rsidRDefault="00000000" w:rsidRPr="00000000" w14:paraId="000001D3">
      <w:pPr>
        <w:pBdr>
          <w:top w:space="0" w:sz="0" w:val="nil"/>
          <w:left w:space="0" w:sz="0" w:val="nil"/>
          <w:bottom w:space="0" w:sz="0" w:val="nil"/>
          <w:right w:space="0" w:sz="0" w:val="nil"/>
          <w:between w:space="0" w:sz="0" w:val="nil"/>
        </w:pBdr>
        <w:shd w:fill="auto" w:val="clear"/>
        <w:jc w:val="center"/>
        <w:rPr>
          <w:sz w:val="24"/>
          <w:szCs w:val="24"/>
        </w:rPr>
      </w:pP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i w:val="1"/>
          <w:color w:val="ff00ff"/>
          <w:sz w:val="24"/>
          <w:szCs w:val="24"/>
          <w:rtl w:val="0"/>
        </w:rPr>
        <w:t xml:space="preserve">This scene begins with Mercutio “itching for a fight” and with Benvolio trying to persuade Mercutio to go home. </w:t>
      </w:r>
    </w:p>
    <w:p w:rsidR="00000000" w:rsidDel="00000000" w:rsidP="00000000" w:rsidRDefault="00000000" w:rsidRPr="00000000" w14:paraId="000001D5">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rtl w:val="0"/>
        </w:rPr>
      </w:r>
    </w:p>
    <w:p w:rsidR="00000000" w:rsidDel="00000000" w:rsidP="00000000" w:rsidRDefault="00000000" w:rsidRPr="00000000" w14:paraId="000001D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shd w:fill="auto" w:val="clear"/>
        <w:rPr>
          <w:b w:val="1"/>
          <w:color w:val="ff0000"/>
          <w:sz w:val="24"/>
          <w:szCs w:val="24"/>
        </w:rPr>
      </w:pPr>
      <w:r w:rsidDel="00000000" w:rsidR="00000000" w:rsidRPr="00000000">
        <w:rPr>
          <w:b w:val="1"/>
          <w:sz w:val="24"/>
          <w:szCs w:val="24"/>
          <w:rtl w:val="0"/>
        </w:rPr>
        <w:t xml:space="preserve">Act 3</w:t>
      </w:r>
      <w:r w:rsidDel="00000000" w:rsidR="00000000" w:rsidRPr="00000000">
        <w:rPr>
          <w:b w:val="1"/>
          <w:color w:val="ff0000"/>
          <w:sz w:val="24"/>
          <w:szCs w:val="24"/>
          <w:rtl w:val="0"/>
        </w:rPr>
        <w:t xml:space="preserve"> is considered the climax of the play.</w:t>
      </w:r>
    </w:p>
    <w:p w:rsidR="00000000" w:rsidDel="00000000" w:rsidP="00000000" w:rsidRDefault="00000000" w:rsidRPr="00000000" w14:paraId="000001D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D9">
      <w:pPr>
        <w:numPr>
          <w:ilvl w:val="0"/>
          <w:numId w:val="14"/>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What major event has happened to cause this to be the turning point in the play?</w:t>
      </w:r>
    </w:p>
    <w:tbl>
      <w:tblPr>
        <w:tblStyle w:val="Table57"/>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D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DC">
      <w:pPr>
        <w:numPr>
          <w:ilvl w:val="0"/>
          <w:numId w:val="14"/>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Mercutio’s words, “A plague o’ both your houses”, point to one of the key themes of the play. Explain.</w:t>
      </w:r>
    </w:p>
    <w:tbl>
      <w:tblPr>
        <w:tblStyle w:val="Table58"/>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D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DF">
      <w:pPr>
        <w:numPr>
          <w:ilvl w:val="0"/>
          <w:numId w:val="14"/>
        </w:numPr>
        <w:pBdr>
          <w:top w:space="0" w:sz="0" w:val="nil"/>
          <w:left w:space="0" w:sz="0" w:val="nil"/>
          <w:bottom w:space="0" w:sz="0" w:val="nil"/>
          <w:right w:space="0" w:sz="0" w:val="nil"/>
          <w:between w:space="0" w:sz="0" w:val="nil"/>
        </w:pBdr>
        <w:shd w:fill="auto" w:val="clear"/>
        <w:ind w:left="720" w:hanging="360"/>
        <w:rPr>
          <w:rFonts w:ascii="Cambria" w:cs="Cambria" w:eastAsia="Cambria" w:hAnsi="Cambria"/>
          <w:sz w:val="24"/>
          <w:szCs w:val="24"/>
        </w:rPr>
      </w:pPr>
      <w:r w:rsidDel="00000000" w:rsidR="00000000" w:rsidRPr="00000000">
        <w:rPr>
          <w:sz w:val="24"/>
          <w:szCs w:val="24"/>
          <w:rtl w:val="0"/>
        </w:rPr>
        <w:t xml:space="preserve">“Ask for me tomorrow and you shall find me a grave man”, (3.1.97) is a </w:t>
      </w:r>
      <w:r w:rsidDel="00000000" w:rsidR="00000000" w:rsidRPr="00000000">
        <w:rPr>
          <w:b w:val="1"/>
          <w:sz w:val="24"/>
          <w:szCs w:val="24"/>
          <w:rtl w:val="0"/>
        </w:rPr>
        <w:t xml:space="preserve">pun</w:t>
      </w:r>
      <w:r w:rsidDel="00000000" w:rsidR="00000000" w:rsidRPr="00000000">
        <w:rPr>
          <w:sz w:val="24"/>
          <w:szCs w:val="24"/>
          <w:rtl w:val="0"/>
        </w:rPr>
        <w:t xml:space="preserve">. What is Mercutio’s double meaning in this phrase?</w:t>
      </w:r>
    </w:p>
    <w:tbl>
      <w:tblPr>
        <w:tblStyle w:val="Table59"/>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E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E2">
      <w:pPr>
        <w:numPr>
          <w:ilvl w:val="0"/>
          <w:numId w:val="14"/>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Prince Escalus blames Romeo. Do you agree or disagree? Why? </w:t>
      </w:r>
    </w:p>
    <w:tbl>
      <w:tblPr>
        <w:tblStyle w:val="Table60"/>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E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E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E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Listen </w:t>
      </w:r>
      <w:r w:rsidDel="00000000" w:rsidR="00000000" w:rsidRPr="00000000">
        <w:rPr>
          <w:sz w:val="24"/>
          <w:szCs w:val="24"/>
          <w:rtl w:val="0"/>
        </w:rPr>
        <w:t xml:space="preserve">to Act 3, Scenes 2 and 3 on Moodle and </w:t>
      </w:r>
      <w:r w:rsidDel="00000000" w:rsidR="00000000" w:rsidRPr="00000000">
        <w:rPr>
          <w:b w:val="1"/>
          <w:sz w:val="24"/>
          <w:szCs w:val="24"/>
          <w:rtl w:val="0"/>
        </w:rPr>
        <w:t xml:space="preserve">follow along</w:t>
      </w:r>
      <w:r w:rsidDel="00000000" w:rsidR="00000000" w:rsidRPr="00000000">
        <w:rPr>
          <w:sz w:val="24"/>
          <w:szCs w:val="24"/>
          <w:rtl w:val="0"/>
        </w:rPr>
        <w:t xml:space="preserve"> with the text.</w:t>
      </w:r>
    </w:p>
    <w:p w:rsidR="00000000" w:rsidDel="00000000" w:rsidP="00000000" w:rsidRDefault="00000000" w:rsidRPr="00000000" w14:paraId="000001E7">
      <w:pPr>
        <w:pBdr>
          <w:top w:space="0" w:sz="0" w:val="nil"/>
          <w:left w:space="0" w:sz="0" w:val="nil"/>
          <w:bottom w:space="0" w:sz="0" w:val="nil"/>
          <w:right w:space="0" w:sz="0" w:val="nil"/>
          <w:between w:space="0" w:sz="0" w:val="nil"/>
        </w:pBdr>
        <w:shd w:fill="auto" w:val="clear"/>
        <w:jc w:val="center"/>
        <w:rPr>
          <w:sz w:val="24"/>
          <w:szCs w:val="24"/>
        </w:rPr>
      </w:pPr>
      <w:hyperlink r:id="rId33">
        <w:r w:rsidDel="00000000" w:rsidR="00000000" w:rsidRPr="00000000">
          <w:rPr>
            <w:color w:val="1155cc"/>
            <w:sz w:val="24"/>
            <w:szCs w:val="24"/>
            <w:u w:val="single"/>
            <w:rtl w:val="0"/>
          </w:rPr>
          <w:t xml:space="preserve">Audio Recording Act 3 Scene 2 Part 1</w:t>
        </w:r>
      </w:hyperlink>
      <w:r w:rsidDel="00000000" w:rsidR="00000000" w:rsidRPr="00000000">
        <w:rPr>
          <w:rtl w:val="0"/>
        </w:rPr>
      </w:r>
    </w:p>
    <w:p w:rsidR="00000000" w:rsidDel="00000000" w:rsidP="00000000" w:rsidRDefault="00000000" w:rsidRPr="00000000" w14:paraId="000001E8">
      <w:pPr>
        <w:pBdr>
          <w:top w:space="0" w:sz="0" w:val="nil"/>
          <w:left w:space="0" w:sz="0" w:val="nil"/>
          <w:bottom w:space="0" w:sz="0" w:val="nil"/>
          <w:right w:space="0" w:sz="0" w:val="nil"/>
          <w:between w:space="0" w:sz="0" w:val="nil"/>
        </w:pBdr>
        <w:shd w:fill="auto" w:val="clear"/>
        <w:jc w:val="center"/>
        <w:rPr>
          <w:sz w:val="24"/>
          <w:szCs w:val="24"/>
        </w:rPr>
      </w:pPr>
      <w:hyperlink r:id="rId34">
        <w:r w:rsidDel="00000000" w:rsidR="00000000" w:rsidRPr="00000000">
          <w:rPr>
            <w:color w:val="1155cc"/>
            <w:sz w:val="24"/>
            <w:szCs w:val="24"/>
            <w:u w:val="single"/>
            <w:rtl w:val="0"/>
          </w:rPr>
          <w:t xml:space="preserve">Audio Recording Act 3 Scene 2 Part 2</w:t>
        </w:r>
      </w:hyperlink>
      <w:r w:rsidDel="00000000" w:rsidR="00000000" w:rsidRPr="00000000">
        <w:rPr>
          <w:rtl w:val="0"/>
        </w:rPr>
      </w:r>
    </w:p>
    <w:p w:rsidR="00000000" w:rsidDel="00000000" w:rsidP="00000000" w:rsidRDefault="00000000" w:rsidRPr="00000000" w14:paraId="000001E9">
      <w:pPr>
        <w:jc w:val="center"/>
        <w:rPr>
          <w:sz w:val="24"/>
          <w:szCs w:val="24"/>
        </w:rPr>
      </w:pPr>
      <w:hyperlink r:id="rId35">
        <w:r w:rsidDel="00000000" w:rsidR="00000000" w:rsidRPr="00000000">
          <w:rPr>
            <w:color w:val="1155cc"/>
            <w:sz w:val="24"/>
            <w:szCs w:val="24"/>
            <w:u w:val="single"/>
            <w:rtl w:val="0"/>
          </w:rPr>
          <w:t xml:space="preserve">Audio Recording Act 3 Scene 3 Part 1</w:t>
        </w:r>
      </w:hyperlink>
      <w:r w:rsidDel="00000000" w:rsidR="00000000" w:rsidRPr="00000000">
        <w:rPr>
          <w:rtl w:val="0"/>
        </w:rPr>
      </w:r>
    </w:p>
    <w:p w:rsidR="00000000" w:rsidDel="00000000" w:rsidP="00000000" w:rsidRDefault="00000000" w:rsidRPr="00000000" w14:paraId="000001EA">
      <w:pPr>
        <w:jc w:val="center"/>
        <w:rPr>
          <w:sz w:val="24"/>
          <w:szCs w:val="24"/>
        </w:rPr>
      </w:pPr>
      <w:hyperlink r:id="rId36">
        <w:r w:rsidDel="00000000" w:rsidR="00000000" w:rsidRPr="00000000">
          <w:rPr>
            <w:color w:val="1155cc"/>
            <w:sz w:val="24"/>
            <w:szCs w:val="24"/>
            <w:u w:val="single"/>
            <w:rtl w:val="0"/>
          </w:rPr>
          <w:t xml:space="preserve">Audio Recording Act 3 Scene 3 Part 2</w:t>
        </w:r>
      </w:hyperlink>
      <w:r w:rsidDel="00000000" w:rsidR="00000000" w:rsidRPr="00000000">
        <w:rPr>
          <w:rtl w:val="0"/>
        </w:rPr>
      </w:r>
    </w:p>
    <w:p w:rsidR="00000000" w:rsidDel="00000000" w:rsidP="00000000" w:rsidRDefault="00000000" w:rsidRPr="00000000" w14:paraId="000001EB">
      <w:pPr>
        <w:jc w:val="center"/>
        <w:rPr>
          <w:sz w:val="24"/>
          <w:szCs w:val="24"/>
        </w:rPr>
      </w:pPr>
      <w:hyperlink r:id="rId37">
        <w:r w:rsidDel="00000000" w:rsidR="00000000" w:rsidRPr="00000000">
          <w:rPr>
            <w:color w:val="1155cc"/>
            <w:sz w:val="24"/>
            <w:szCs w:val="24"/>
            <w:u w:val="single"/>
            <w:rtl w:val="0"/>
          </w:rPr>
          <w:t xml:space="preserve">Audio Recording Act 3 Scene 3 Part 3</w:t>
        </w:r>
      </w:hyperlink>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ED">
      <w:pPr>
        <w:pBdr>
          <w:top w:space="0" w:sz="0" w:val="nil"/>
          <w:left w:space="0" w:sz="0" w:val="nil"/>
          <w:bottom w:space="0" w:sz="0" w:val="nil"/>
          <w:right w:space="0" w:sz="0" w:val="nil"/>
          <w:between w:space="0" w:sz="0" w:val="nil"/>
        </w:pBdr>
        <w:shd w:fill="auto" w:val="clear"/>
        <w:rPr>
          <w:i w:val="1"/>
          <w:color w:val="ff00ff"/>
          <w:sz w:val="24"/>
          <w:szCs w:val="24"/>
        </w:rPr>
      </w:pPr>
      <w:r w:rsidDel="00000000" w:rsidR="00000000" w:rsidRPr="00000000">
        <w:rPr>
          <w:b w:val="1"/>
          <w:sz w:val="24"/>
          <w:szCs w:val="24"/>
          <w:rtl w:val="0"/>
        </w:rPr>
        <w:t xml:space="preserve">Scene 2 </w:t>
      </w:r>
      <w:r w:rsidDel="00000000" w:rsidR="00000000" w:rsidRPr="00000000">
        <w:rPr>
          <w:b w:val="1"/>
          <w:i w:val="1"/>
          <w:color w:val="ff00ff"/>
          <w:sz w:val="24"/>
          <w:szCs w:val="24"/>
          <w:rtl w:val="0"/>
        </w:rPr>
        <w:t xml:space="preserve">begins with a long soliloquy from Juliet that is both passionate and romantic. </w:t>
      </w:r>
      <w:r w:rsidDel="00000000" w:rsidR="00000000" w:rsidRPr="00000000">
        <w:rPr>
          <w:rtl w:val="0"/>
        </w:rPr>
      </w:r>
    </w:p>
    <w:p w:rsidR="00000000" w:rsidDel="00000000" w:rsidP="00000000" w:rsidRDefault="00000000" w:rsidRPr="00000000" w14:paraId="000001E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In her soliloquy, Juliet seems to have a premonition (a feeling of coming disaster), in lines 20 - 25, just as Romeo did before the Capulet party (1.4.106-111). </w:t>
      </w:r>
    </w:p>
    <w:p w:rsidR="00000000" w:rsidDel="00000000" w:rsidP="00000000" w:rsidRDefault="00000000" w:rsidRPr="00000000" w14:paraId="000001EF">
      <w:pPr>
        <w:numPr>
          <w:ilvl w:val="0"/>
          <w:numId w:val="5"/>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Why does she choose to ignore such warning?</w:t>
      </w:r>
    </w:p>
    <w:tbl>
      <w:tblPr>
        <w:tblStyle w:val="Table61"/>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F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F2">
      <w:pPr>
        <w:numPr>
          <w:ilvl w:val="0"/>
          <w:numId w:val="5"/>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Juliet weeps for her cousin as well as for her husband. Which grief has a bigger impact on her? Support your response with specific details.</w:t>
      </w:r>
    </w:p>
    <w:tbl>
      <w:tblPr>
        <w:tblStyle w:val="Table62"/>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F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F5">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sz w:val="24"/>
          <w:szCs w:val="24"/>
          <w:rtl w:val="0"/>
        </w:rPr>
        <w:t xml:space="preserve"> Scene 3,</w:t>
      </w:r>
      <w:r w:rsidDel="00000000" w:rsidR="00000000" w:rsidRPr="00000000">
        <w:rPr>
          <w:sz w:val="24"/>
          <w:szCs w:val="24"/>
          <w:rtl w:val="0"/>
        </w:rPr>
        <w:t xml:space="preserve"> </w:t>
      </w:r>
      <w:r w:rsidDel="00000000" w:rsidR="00000000" w:rsidRPr="00000000">
        <w:rPr>
          <w:b w:val="1"/>
          <w:i w:val="1"/>
          <w:color w:val="ff00ff"/>
          <w:sz w:val="24"/>
          <w:szCs w:val="24"/>
          <w:rtl w:val="0"/>
        </w:rPr>
        <w:t xml:space="preserve">Friar Laurence tells Romeo that his punishment shall be banishment, not death. </w:t>
      </w:r>
    </w:p>
    <w:p w:rsidR="00000000" w:rsidDel="00000000" w:rsidP="00000000" w:rsidRDefault="00000000" w:rsidRPr="00000000" w14:paraId="000001F6">
      <w:pPr>
        <w:numPr>
          <w:ilvl w:val="0"/>
          <w:numId w:val="5"/>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Give one piece of evidence from </w:t>
      </w:r>
      <w:r w:rsidDel="00000000" w:rsidR="00000000" w:rsidRPr="00000000">
        <w:rPr>
          <w:b w:val="1"/>
          <w:sz w:val="24"/>
          <w:szCs w:val="24"/>
          <w:rtl w:val="0"/>
        </w:rPr>
        <w:t xml:space="preserve">the Friar</w:t>
      </w:r>
      <w:r w:rsidDel="00000000" w:rsidR="00000000" w:rsidRPr="00000000">
        <w:rPr>
          <w:sz w:val="24"/>
          <w:szCs w:val="24"/>
          <w:rtl w:val="0"/>
        </w:rPr>
        <w:t xml:space="preserve">, and one from </w:t>
      </w:r>
      <w:r w:rsidDel="00000000" w:rsidR="00000000" w:rsidRPr="00000000">
        <w:rPr>
          <w:b w:val="1"/>
          <w:sz w:val="24"/>
          <w:szCs w:val="24"/>
          <w:rtl w:val="0"/>
        </w:rPr>
        <w:t xml:space="preserve">the nurse</w:t>
      </w:r>
      <w:r w:rsidDel="00000000" w:rsidR="00000000" w:rsidRPr="00000000">
        <w:rPr>
          <w:sz w:val="24"/>
          <w:szCs w:val="24"/>
          <w:rtl w:val="0"/>
        </w:rPr>
        <w:t xml:space="preserve">, that show their impatience with Romeo’s “childish” behaviour.</w:t>
      </w:r>
    </w:p>
    <w:tbl>
      <w:tblPr>
        <w:tblStyle w:val="Table63"/>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F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F9">
      <w:pPr>
        <w:numPr>
          <w:ilvl w:val="0"/>
          <w:numId w:val="5"/>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Write down as least three points that Friar Laurence uses in lines 108 - 158 to convince Romeo to “act like a man”. </w:t>
      </w:r>
    </w:p>
    <w:tbl>
      <w:tblPr>
        <w:tblStyle w:val="Table64"/>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F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F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Listen </w:t>
      </w:r>
      <w:r w:rsidDel="00000000" w:rsidR="00000000" w:rsidRPr="00000000">
        <w:rPr>
          <w:sz w:val="24"/>
          <w:szCs w:val="24"/>
          <w:rtl w:val="0"/>
        </w:rPr>
        <w:t xml:space="preserve">to Act 3, Scenes 4 and 5 on Moodle and </w:t>
      </w:r>
      <w:r w:rsidDel="00000000" w:rsidR="00000000" w:rsidRPr="00000000">
        <w:rPr>
          <w:b w:val="1"/>
          <w:sz w:val="24"/>
          <w:szCs w:val="24"/>
          <w:rtl w:val="0"/>
        </w:rPr>
        <w:t xml:space="preserve">follow along</w:t>
      </w:r>
      <w:r w:rsidDel="00000000" w:rsidR="00000000" w:rsidRPr="00000000">
        <w:rPr>
          <w:sz w:val="24"/>
          <w:szCs w:val="24"/>
          <w:rtl w:val="0"/>
        </w:rPr>
        <w:t xml:space="preserve"> with the text.</w:t>
      </w:r>
    </w:p>
    <w:p w:rsidR="00000000" w:rsidDel="00000000" w:rsidP="00000000" w:rsidRDefault="00000000" w:rsidRPr="00000000" w14:paraId="000001FD">
      <w:pPr>
        <w:pBdr>
          <w:top w:space="0" w:sz="0" w:val="nil"/>
          <w:left w:space="0" w:sz="0" w:val="nil"/>
          <w:bottom w:space="0" w:sz="0" w:val="nil"/>
          <w:right w:space="0" w:sz="0" w:val="nil"/>
          <w:between w:space="0" w:sz="0" w:val="nil"/>
        </w:pBdr>
        <w:shd w:fill="auto" w:val="clear"/>
        <w:jc w:val="center"/>
        <w:rPr>
          <w:sz w:val="24"/>
          <w:szCs w:val="24"/>
        </w:rPr>
      </w:pPr>
      <w:hyperlink r:id="rId38">
        <w:r w:rsidDel="00000000" w:rsidR="00000000" w:rsidRPr="00000000">
          <w:rPr>
            <w:color w:val="1155cc"/>
            <w:sz w:val="24"/>
            <w:szCs w:val="24"/>
            <w:u w:val="single"/>
            <w:rtl w:val="0"/>
          </w:rPr>
          <w:t xml:space="preserve">Audio Recording Act 3 Scene 4</w:t>
        </w:r>
      </w:hyperlink>
      <w:r w:rsidDel="00000000" w:rsidR="00000000" w:rsidRPr="00000000">
        <w:rPr>
          <w:rtl w:val="0"/>
        </w:rPr>
      </w:r>
    </w:p>
    <w:p w:rsidR="00000000" w:rsidDel="00000000" w:rsidP="00000000" w:rsidRDefault="00000000" w:rsidRPr="00000000" w14:paraId="000001FE">
      <w:pPr>
        <w:jc w:val="center"/>
        <w:rPr>
          <w:sz w:val="24"/>
          <w:szCs w:val="24"/>
        </w:rPr>
      </w:pPr>
      <w:hyperlink r:id="rId39">
        <w:r w:rsidDel="00000000" w:rsidR="00000000" w:rsidRPr="00000000">
          <w:rPr>
            <w:color w:val="1155cc"/>
            <w:sz w:val="24"/>
            <w:szCs w:val="24"/>
            <w:u w:val="single"/>
            <w:rtl w:val="0"/>
          </w:rPr>
          <w:t xml:space="preserve">Audio Recording Act 3 Scene 4 Part 1</w:t>
        </w:r>
      </w:hyperlink>
      <w:r w:rsidDel="00000000" w:rsidR="00000000" w:rsidRPr="00000000">
        <w:rPr>
          <w:rtl w:val="0"/>
        </w:rPr>
      </w:r>
    </w:p>
    <w:p w:rsidR="00000000" w:rsidDel="00000000" w:rsidP="00000000" w:rsidRDefault="00000000" w:rsidRPr="00000000" w14:paraId="000001FF">
      <w:pPr>
        <w:jc w:val="center"/>
        <w:rPr>
          <w:sz w:val="24"/>
          <w:szCs w:val="24"/>
        </w:rPr>
      </w:pPr>
      <w:hyperlink r:id="rId40">
        <w:r w:rsidDel="00000000" w:rsidR="00000000" w:rsidRPr="00000000">
          <w:rPr>
            <w:color w:val="1155cc"/>
            <w:sz w:val="24"/>
            <w:szCs w:val="24"/>
            <w:u w:val="single"/>
            <w:rtl w:val="0"/>
          </w:rPr>
          <w:t xml:space="preserve">Audio Recording Act 3 Scene 4 Part 2</w:t>
        </w:r>
      </w:hyperlink>
      <w:r w:rsidDel="00000000" w:rsidR="00000000" w:rsidRPr="00000000">
        <w:rPr>
          <w:rtl w:val="0"/>
        </w:rPr>
      </w:r>
    </w:p>
    <w:p w:rsidR="00000000" w:rsidDel="00000000" w:rsidP="00000000" w:rsidRDefault="00000000" w:rsidRPr="00000000" w14:paraId="00000200">
      <w:pPr>
        <w:jc w:val="center"/>
        <w:rPr>
          <w:sz w:val="24"/>
          <w:szCs w:val="24"/>
        </w:rPr>
      </w:pPr>
      <w:hyperlink r:id="rId41">
        <w:r w:rsidDel="00000000" w:rsidR="00000000" w:rsidRPr="00000000">
          <w:rPr>
            <w:color w:val="1155cc"/>
            <w:sz w:val="24"/>
            <w:szCs w:val="24"/>
            <w:u w:val="single"/>
            <w:rtl w:val="0"/>
          </w:rPr>
          <w:t xml:space="preserve">Audio Recording Act 3 Scene 4 Part 3</w:t>
        </w:r>
      </w:hyperlink>
      <w:r w:rsidDel="00000000" w:rsidR="00000000" w:rsidRPr="00000000">
        <w:rPr>
          <w:rtl w:val="0"/>
        </w:rPr>
      </w:r>
    </w:p>
    <w:p w:rsidR="00000000" w:rsidDel="00000000" w:rsidP="00000000" w:rsidRDefault="00000000" w:rsidRPr="00000000" w14:paraId="0000020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02">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sz w:val="24"/>
          <w:szCs w:val="24"/>
          <w:rtl w:val="0"/>
        </w:rPr>
        <w:t xml:space="preserve">In </w:t>
      </w:r>
      <w:r w:rsidDel="00000000" w:rsidR="00000000" w:rsidRPr="00000000">
        <w:rPr>
          <w:b w:val="1"/>
          <w:sz w:val="24"/>
          <w:szCs w:val="24"/>
          <w:rtl w:val="0"/>
        </w:rPr>
        <w:t xml:space="preserve">Scene 4 </w:t>
      </w:r>
      <w:r w:rsidDel="00000000" w:rsidR="00000000" w:rsidRPr="00000000">
        <w:rPr>
          <w:b w:val="1"/>
          <w:i w:val="1"/>
          <w:color w:val="ff00ff"/>
          <w:sz w:val="24"/>
          <w:szCs w:val="24"/>
          <w:rtl w:val="0"/>
        </w:rPr>
        <w:t xml:space="preserve">there is a good example of dramatic irony (where we, the audience, know something that the characters are unaware of). Lord Capulet, believing that marriage will help Juliet “get over” her cousin’s death, promises Paris that he shall marry Juliet this week. However, they are unaware that, as they speak, Romeo and Juliet are upstairs in their marriage bed. Their ignorance of this important fact produces dramatic irony.</w:t>
      </w:r>
    </w:p>
    <w:p w:rsidR="00000000" w:rsidDel="00000000" w:rsidP="00000000" w:rsidRDefault="00000000" w:rsidRPr="00000000" w14:paraId="00000203">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04">
      <w:pPr>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b w:val="1"/>
          <w:sz w:val="24"/>
          <w:szCs w:val="24"/>
          <w:rtl w:val="0"/>
        </w:rPr>
        <w:t xml:space="preserve">Scene 5</w:t>
      </w:r>
    </w:p>
    <w:p w:rsidR="00000000" w:rsidDel="00000000" w:rsidP="00000000" w:rsidRDefault="00000000" w:rsidRPr="00000000" w14:paraId="00000205">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i w:val="1"/>
          <w:color w:val="ff00ff"/>
          <w:sz w:val="24"/>
          <w:szCs w:val="24"/>
          <w:rtl w:val="0"/>
        </w:rPr>
        <w:t xml:space="preserve">It’s now Tuesday morning. Romeo and Juliet have spent their wedding night together. Both know that Romeo must leave for Mantua immediately; however, the parting is painful. It doesn’t help that juliet has a terrible premonition in which she sees Romeo “Dead in the bottom of a tomb” (line 56)</w:t>
      </w:r>
    </w:p>
    <w:p w:rsidR="00000000" w:rsidDel="00000000" w:rsidP="00000000" w:rsidRDefault="00000000" w:rsidRPr="00000000" w14:paraId="00000206">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rtl w:val="0"/>
        </w:rPr>
      </w:r>
    </w:p>
    <w:p w:rsidR="00000000" w:rsidDel="00000000" w:rsidP="00000000" w:rsidRDefault="00000000" w:rsidRPr="00000000" w14:paraId="00000207">
      <w:pPr>
        <w:numPr>
          <w:ilvl w:val="0"/>
          <w:numId w:val="28"/>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Give two examples of “</w:t>
      </w:r>
      <w:r w:rsidDel="00000000" w:rsidR="00000000" w:rsidRPr="00000000">
        <w:rPr>
          <w:b w:val="1"/>
          <w:color w:val="9900ff"/>
          <w:sz w:val="24"/>
          <w:szCs w:val="24"/>
          <w:rtl w:val="0"/>
        </w:rPr>
        <w:t xml:space="preserve">night” imagery</w:t>
      </w:r>
      <w:r w:rsidDel="00000000" w:rsidR="00000000" w:rsidRPr="00000000">
        <w:rPr>
          <w:sz w:val="24"/>
          <w:szCs w:val="24"/>
          <w:rtl w:val="0"/>
        </w:rPr>
        <w:t xml:space="preserve"> and two examples of</w:t>
      </w:r>
      <w:r w:rsidDel="00000000" w:rsidR="00000000" w:rsidRPr="00000000">
        <w:rPr>
          <w:b w:val="1"/>
          <w:color w:val="00ff00"/>
          <w:sz w:val="24"/>
          <w:szCs w:val="24"/>
          <w:rtl w:val="0"/>
        </w:rPr>
        <w:t xml:space="preserve"> “day” imagery</w:t>
      </w:r>
      <w:r w:rsidDel="00000000" w:rsidR="00000000" w:rsidRPr="00000000">
        <w:rPr>
          <w:sz w:val="24"/>
          <w:szCs w:val="24"/>
          <w:rtl w:val="0"/>
        </w:rPr>
        <w:t xml:space="preserve"> from the speeches of Romeo and Juliet in lines 1 - 36.</w:t>
      </w:r>
    </w:p>
    <w:tbl>
      <w:tblPr>
        <w:tblStyle w:val="Table65"/>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09">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0A">
      <w:pPr>
        <w:numPr>
          <w:ilvl w:val="0"/>
          <w:numId w:val="28"/>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How does Juliet respond when she is informed of her upcoming marriage to Paris?</w:t>
      </w:r>
    </w:p>
    <w:tbl>
      <w:tblPr>
        <w:tblStyle w:val="Table66"/>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0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0D">
      <w:pPr>
        <w:numPr>
          <w:ilvl w:val="0"/>
          <w:numId w:val="28"/>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In lines 127 - 139, Lord Capulet uses an </w:t>
      </w:r>
      <w:r w:rsidDel="00000000" w:rsidR="00000000" w:rsidRPr="00000000">
        <w:rPr>
          <w:b w:val="1"/>
          <w:sz w:val="24"/>
          <w:szCs w:val="24"/>
          <w:rtl w:val="0"/>
        </w:rPr>
        <w:t xml:space="preserve">extended metaphor</w:t>
      </w:r>
      <w:r w:rsidDel="00000000" w:rsidR="00000000" w:rsidRPr="00000000">
        <w:rPr>
          <w:sz w:val="24"/>
          <w:szCs w:val="24"/>
          <w:rtl w:val="0"/>
        </w:rPr>
        <w:t xml:space="preserve"> in his speech to Juliet. </w:t>
      </w:r>
      <w:r w:rsidDel="00000000" w:rsidR="00000000" w:rsidRPr="00000000">
        <w:rPr>
          <w:b w:val="1"/>
          <w:color w:val="9900ff"/>
          <w:sz w:val="24"/>
          <w:szCs w:val="24"/>
          <w:rtl w:val="0"/>
        </w:rPr>
        <w:t xml:space="preserve">What is the metapho</w:t>
      </w:r>
      <w:r w:rsidDel="00000000" w:rsidR="00000000" w:rsidRPr="00000000">
        <w:rPr>
          <w:sz w:val="24"/>
          <w:szCs w:val="24"/>
          <w:rtl w:val="0"/>
        </w:rPr>
        <w:t xml:space="preserve">r? </w:t>
      </w:r>
      <w:r w:rsidDel="00000000" w:rsidR="00000000" w:rsidRPr="00000000">
        <w:rPr>
          <w:b w:val="1"/>
          <w:color w:val="0000ff"/>
          <w:sz w:val="24"/>
          <w:szCs w:val="24"/>
          <w:rtl w:val="0"/>
        </w:rPr>
        <w:t xml:space="preserve">What words or phrases extend it</w:t>
      </w:r>
      <w:r w:rsidDel="00000000" w:rsidR="00000000" w:rsidRPr="00000000">
        <w:rPr>
          <w:sz w:val="24"/>
          <w:szCs w:val="24"/>
          <w:rtl w:val="0"/>
        </w:rPr>
        <w:t xml:space="preserve">? </w:t>
      </w:r>
      <w:r w:rsidDel="00000000" w:rsidR="00000000" w:rsidRPr="00000000">
        <w:rPr>
          <w:b w:val="1"/>
          <w:color w:val="ff0000"/>
          <w:sz w:val="24"/>
          <w:szCs w:val="24"/>
          <w:rtl w:val="0"/>
        </w:rPr>
        <w:t xml:space="preserve">Why is it effective</w:t>
      </w:r>
      <w:r w:rsidDel="00000000" w:rsidR="00000000" w:rsidRPr="00000000">
        <w:rPr>
          <w:sz w:val="24"/>
          <w:szCs w:val="24"/>
          <w:rtl w:val="0"/>
        </w:rPr>
        <w:t xml:space="preserve">?</w:t>
      </w:r>
    </w:p>
    <w:tbl>
      <w:tblPr>
        <w:tblStyle w:val="Table67"/>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0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10">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1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Listen </w:t>
      </w:r>
      <w:r w:rsidDel="00000000" w:rsidR="00000000" w:rsidRPr="00000000">
        <w:rPr>
          <w:sz w:val="24"/>
          <w:szCs w:val="24"/>
          <w:rtl w:val="0"/>
        </w:rPr>
        <w:t xml:space="preserve">to Act 4, Scene 1 on Moodle and </w:t>
      </w:r>
      <w:r w:rsidDel="00000000" w:rsidR="00000000" w:rsidRPr="00000000">
        <w:rPr>
          <w:b w:val="1"/>
          <w:sz w:val="24"/>
          <w:szCs w:val="24"/>
          <w:rtl w:val="0"/>
        </w:rPr>
        <w:t xml:space="preserve">follow along</w:t>
      </w:r>
      <w:r w:rsidDel="00000000" w:rsidR="00000000" w:rsidRPr="00000000">
        <w:rPr>
          <w:sz w:val="24"/>
          <w:szCs w:val="24"/>
          <w:rtl w:val="0"/>
        </w:rPr>
        <w:t xml:space="preserve"> with the text.</w:t>
      </w:r>
    </w:p>
    <w:p w:rsidR="00000000" w:rsidDel="00000000" w:rsidP="00000000" w:rsidRDefault="00000000" w:rsidRPr="00000000" w14:paraId="00000212">
      <w:pPr>
        <w:pBdr>
          <w:top w:space="0" w:sz="0" w:val="nil"/>
          <w:left w:space="0" w:sz="0" w:val="nil"/>
          <w:bottom w:space="0" w:sz="0" w:val="nil"/>
          <w:right w:space="0" w:sz="0" w:val="nil"/>
          <w:between w:space="0" w:sz="0" w:val="nil"/>
        </w:pBdr>
        <w:shd w:fill="auto" w:val="clear"/>
        <w:jc w:val="center"/>
        <w:rPr>
          <w:sz w:val="24"/>
          <w:szCs w:val="24"/>
        </w:rPr>
      </w:pPr>
      <w:hyperlink r:id="rId42">
        <w:r w:rsidDel="00000000" w:rsidR="00000000" w:rsidRPr="00000000">
          <w:rPr>
            <w:color w:val="1155cc"/>
            <w:sz w:val="24"/>
            <w:szCs w:val="24"/>
            <w:u w:val="single"/>
            <w:rtl w:val="0"/>
          </w:rPr>
          <w:t xml:space="preserve">Audio Recording Act 4 Scene 1 Part 1</w:t>
        </w:r>
      </w:hyperlink>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shd w:fill="auto" w:val="clear"/>
        <w:jc w:val="center"/>
        <w:rPr>
          <w:sz w:val="24"/>
          <w:szCs w:val="24"/>
        </w:rPr>
      </w:pPr>
      <w:hyperlink r:id="rId43">
        <w:r w:rsidDel="00000000" w:rsidR="00000000" w:rsidRPr="00000000">
          <w:rPr>
            <w:color w:val="1155cc"/>
            <w:sz w:val="24"/>
            <w:szCs w:val="24"/>
            <w:u w:val="single"/>
            <w:rtl w:val="0"/>
          </w:rPr>
          <w:t xml:space="preserve">Audio Recording Act 4 Scene 1 Part 2</w:t>
        </w:r>
      </w:hyperlink>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15">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i w:val="1"/>
          <w:color w:val="ff00ff"/>
          <w:sz w:val="24"/>
          <w:szCs w:val="24"/>
          <w:rtl w:val="0"/>
        </w:rPr>
        <w:t xml:space="preserve">It is still Tuesday. Paris asks Friar Laurence to perform his and Juliet’s ceremony. Juliet enters.</w:t>
      </w:r>
    </w:p>
    <w:p w:rsidR="00000000" w:rsidDel="00000000" w:rsidP="00000000" w:rsidRDefault="00000000" w:rsidRPr="00000000" w14:paraId="0000021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1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There are many instances of dramatic irony in lines 1 - 43. Complete the chart to demonstrate your understanding of the dramatic irony.</w:t>
      </w:r>
    </w:p>
    <w:tbl>
      <w:tblPr>
        <w:tblStyle w:val="Table6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The </w:t>
            </w:r>
            <w:r w:rsidDel="00000000" w:rsidR="00000000" w:rsidRPr="00000000">
              <w:rPr>
                <w:b w:val="1"/>
                <w:i w:val="1"/>
                <w:sz w:val="24"/>
                <w:szCs w:val="24"/>
                <w:rtl w:val="0"/>
              </w:rPr>
              <w:t xml:space="preserve">Apparent</w:t>
            </w:r>
            <w:r w:rsidDel="00000000" w:rsidR="00000000" w:rsidRPr="00000000">
              <w:rPr>
                <w:sz w:val="24"/>
                <w:szCs w:val="24"/>
                <w:rtl w:val="0"/>
              </w:rPr>
              <w:t xml:space="preserve"> Situation </w:t>
              <w:br w:type="textWrapping"/>
              <w:t xml:space="preserve">(what </w:t>
            </w:r>
            <w:r w:rsidDel="00000000" w:rsidR="00000000" w:rsidRPr="00000000">
              <w:rPr>
                <w:b w:val="1"/>
                <w:color w:val="9900ff"/>
                <w:sz w:val="24"/>
                <w:szCs w:val="24"/>
                <w:rtl w:val="0"/>
              </w:rPr>
              <w:t xml:space="preserve">appears to be</w:t>
            </w:r>
            <w:r w:rsidDel="00000000" w:rsidR="00000000" w:rsidRPr="00000000">
              <w:rPr>
                <w:sz w:val="24"/>
                <w:szCs w:val="24"/>
                <w:rtl w:val="0"/>
              </w:rPr>
              <w:t xml:space="preserve"> true)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What the Audience Knows</w:t>
              <w:br w:type="textWrapping"/>
            </w:r>
            <w:r w:rsidDel="00000000" w:rsidR="00000000" w:rsidRPr="00000000">
              <w:rPr>
                <w:b w:val="1"/>
                <w:color w:val="9900ff"/>
                <w:sz w:val="24"/>
                <w:szCs w:val="24"/>
                <w:rtl w:val="0"/>
              </w:rPr>
              <w:t xml:space="preserve">(the reality</w:t>
            </w:r>
            <w:r w:rsidDel="00000000" w:rsidR="00000000" w:rsidRPr="00000000">
              <w:rPr>
                <w:sz w:val="24"/>
                <w:szCs w:val="24"/>
                <w:rtl w:val="0"/>
              </w:rPr>
              <w:t xml:space="preserv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Paris believes that Juliet “weeps for Tybalt’s death” (l. 6)</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Paris calls Juliet “my lady and my wife.” (l. 18)</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Juliet to Paris, “[My face] is not mine own.” (l. 36)</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Paris to Juliet and the Friar, “God shield I should disturb devotion.” (l. 41)</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2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23">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Listen </w:t>
      </w:r>
      <w:r w:rsidDel="00000000" w:rsidR="00000000" w:rsidRPr="00000000">
        <w:rPr>
          <w:sz w:val="24"/>
          <w:szCs w:val="24"/>
          <w:rtl w:val="0"/>
        </w:rPr>
        <w:t xml:space="preserve">to Act 4, Scenes 2 through 5 on Moodle and </w:t>
      </w:r>
      <w:r w:rsidDel="00000000" w:rsidR="00000000" w:rsidRPr="00000000">
        <w:rPr>
          <w:b w:val="1"/>
          <w:sz w:val="24"/>
          <w:szCs w:val="24"/>
          <w:rtl w:val="0"/>
        </w:rPr>
        <w:t xml:space="preserve">follow along</w:t>
      </w:r>
      <w:r w:rsidDel="00000000" w:rsidR="00000000" w:rsidRPr="00000000">
        <w:rPr>
          <w:sz w:val="24"/>
          <w:szCs w:val="24"/>
          <w:rtl w:val="0"/>
        </w:rPr>
        <w:t xml:space="preserve"> with the text.</w:t>
      </w:r>
    </w:p>
    <w:p w:rsidR="00000000" w:rsidDel="00000000" w:rsidP="00000000" w:rsidRDefault="00000000" w:rsidRPr="00000000" w14:paraId="00000224">
      <w:pPr>
        <w:pBdr>
          <w:top w:space="0" w:sz="0" w:val="nil"/>
          <w:left w:space="0" w:sz="0" w:val="nil"/>
          <w:bottom w:space="0" w:sz="0" w:val="nil"/>
          <w:right w:space="0" w:sz="0" w:val="nil"/>
          <w:between w:space="0" w:sz="0" w:val="nil"/>
        </w:pBdr>
        <w:shd w:fill="auto" w:val="clear"/>
        <w:jc w:val="center"/>
        <w:rPr>
          <w:sz w:val="24"/>
          <w:szCs w:val="24"/>
        </w:rPr>
      </w:pPr>
      <w:hyperlink r:id="rId44">
        <w:r w:rsidDel="00000000" w:rsidR="00000000" w:rsidRPr="00000000">
          <w:rPr>
            <w:color w:val="1155cc"/>
            <w:sz w:val="24"/>
            <w:szCs w:val="24"/>
            <w:u w:val="single"/>
            <w:rtl w:val="0"/>
          </w:rPr>
          <w:t xml:space="preserve">Audio Recording Act 4 Scene 2 </w:t>
        </w:r>
      </w:hyperlink>
      <w:r w:rsidDel="00000000" w:rsidR="00000000" w:rsidRPr="00000000">
        <w:rPr>
          <w:rtl w:val="0"/>
        </w:rPr>
      </w:r>
    </w:p>
    <w:p w:rsidR="00000000" w:rsidDel="00000000" w:rsidP="00000000" w:rsidRDefault="00000000" w:rsidRPr="00000000" w14:paraId="00000225">
      <w:pPr>
        <w:pBdr>
          <w:top w:space="0" w:sz="0" w:val="nil"/>
          <w:left w:space="0" w:sz="0" w:val="nil"/>
          <w:bottom w:space="0" w:sz="0" w:val="nil"/>
          <w:right w:space="0" w:sz="0" w:val="nil"/>
          <w:between w:space="0" w:sz="0" w:val="nil"/>
        </w:pBdr>
        <w:shd w:fill="auto" w:val="clear"/>
        <w:jc w:val="center"/>
        <w:rPr>
          <w:sz w:val="24"/>
          <w:szCs w:val="24"/>
        </w:rPr>
      </w:pPr>
      <w:hyperlink r:id="rId45">
        <w:r w:rsidDel="00000000" w:rsidR="00000000" w:rsidRPr="00000000">
          <w:rPr>
            <w:color w:val="1155cc"/>
            <w:sz w:val="24"/>
            <w:szCs w:val="24"/>
            <w:u w:val="single"/>
            <w:rtl w:val="0"/>
          </w:rPr>
          <w:t xml:space="preserve">Audio Recording Act 4 Scene 3</w:t>
        </w:r>
      </w:hyperlink>
      <w:r w:rsidDel="00000000" w:rsidR="00000000" w:rsidRPr="00000000">
        <w:rPr>
          <w:rtl w:val="0"/>
        </w:rPr>
      </w:r>
    </w:p>
    <w:p w:rsidR="00000000" w:rsidDel="00000000" w:rsidP="00000000" w:rsidRDefault="00000000" w:rsidRPr="00000000" w14:paraId="00000226">
      <w:pPr>
        <w:pBdr>
          <w:top w:space="0" w:sz="0" w:val="nil"/>
          <w:left w:space="0" w:sz="0" w:val="nil"/>
          <w:bottom w:space="0" w:sz="0" w:val="nil"/>
          <w:right w:space="0" w:sz="0" w:val="nil"/>
          <w:between w:space="0" w:sz="0" w:val="nil"/>
        </w:pBdr>
        <w:shd w:fill="auto" w:val="clear"/>
        <w:jc w:val="center"/>
        <w:rPr>
          <w:sz w:val="24"/>
          <w:szCs w:val="24"/>
        </w:rPr>
      </w:pPr>
      <w:hyperlink r:id="rId46">
        <w:r w:rsidDel="00000000" w:rsidR="00000000" w:rsidRPr="00000000">
          <w:rPr>
            <w:color w:val="1155cc"/>
            <w:sz w:val="24"/>
            <w:szCs w:val="24"/>
            <w:u w:val="single"/>
            <w:rtl w:val="0"/>
          </w:rPr>
          <w:t xml:space="preserve">Audio Recording Act 4 Scene 4</w:t>
        </w:r>
      </w:hyperlink>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shd w:fill="auto" w:val="clear"/>
        <w:jc w:val="center"/>
        <w:rPr>
          <w:sz w:val="24"/>
          <w:szCs w:val="24"/>
        </w:rPr>
      </w:pPr>
      <w:hyperlink r:id="rId47">
        <w:r w:rsidDel="00000000" w:rsidR="00000000" w:rsidRPr="00000000">
          <w:rPr>
            <w:color w:val="1155cc"/>
            <w:sz w:val="24"/>
            <w:szCs w:val="24"/>
            <w:u w:val="single"/>
            <w:rtl w:val="0"/>
          </w:rPr>
          <w:t xml:space="preserve">Audio Recording Act 4 Scene 5 Part 1</w:t>
        </w:r>
      </w:hyperlink>
      <w:r w:rsidDel="00000000" w:rsidR="00000000" w:rsidRPr="00000000">
        <w:rPr>
          <w:rtl w:val="0"/>
        </w:rPr>
      </w:r>
    </w:p>
    <w:p w:rsidR="00000000" w:rsidDel="00000000" w:rsidP="00000000" w:rsidRDefault="00000000" w:rsidRPr="00000000" w14:paraId="00000228">
      <w:pPr>
        <w:jc w:val="center"/>
        <w:rPr>
          <w:sz w:val="24"/>
          <w:szCs w:val="24"/>
        </w:rPr>
      </w:pPr>
      <w:hyperlink r:id="rId48">
        <w:r w:rsidDel="00000000" w:rsidR="00000000" w:rsidRPr="00000000">
          <w:rPr>
            <w:color w:val="1155cc"/>
            <w:sz w:val="24"/>
            <w:szCs w:val="24"/>
            <w:u w:val="single"/>
            <w:rtl w:val="0"/>
          </w:rPr>
          <w:t xml:space="preserve">Audio Recording Act 4 Scene 5 Part 2</w:t>
        </w:r>
      </w:hyperlink>
      <w:r w:rsidDel="00000000" w:rsidR="00000000" w:rsidRPr="00000000">
        <w:rPr>
          <w:rtl w:val="0"/>
        </w:rPr>
      </w:r>
    </w:p>
    <w:p w:rsidR="00000000" w:rsidDel="00000000" w:rsidP="00000000" w:rsidRDefault="00000000" w:rsidRPr="00000000" w14:paraId="00000229">
      <w:pPr>
        <w:jc w:val="center"/>
        <w:rPr>
          <w:sz w:val="24"/>
          <w:szCs w:val="24"/>
        </w:rPr>
      </w:pPr>
      <w:r w:rsidDel="00000000" w:rsidR="00000000" w:rsidRPr="00000000">
        <w:rPr>
          <w:rtl w:val="0"/>
        </w:rPr>
      </w:r>
    </w:p>
    <w:p w:rsidR="00000000" w:rsidDel="00000000" w:rsidP="00000000" w:rsidRDefault="00000000" w:rsidRPr="00000000" w14:paraId="0000022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2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2C">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i w:val="1"/>
          <w:color w:val="ff00ff"/>
          <w:sz w:val="24"/>
          <w:szCs w:val="24"/>
          <w:rtl w:val="0"/>
        </w:rPr>
        <w:t xml:space="preserve">The Capulet house where wedding preparations for juliet and Paris appear to be in full swing. After juliet apologizes to her father, he decides to move the wedding date forward to Wednesday.</w:t>
      </w:r>
    </w:p>
    <w:p w:rsidR="00000000" w:rsidDel="00000000" w:rsidP="00000000" w:rsidRDefault="00000000" w:rsidRPr="00000000" w14:paraId="0000022D">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i w:val="1"/>
          <w:color w:val="ff00ff"/>
          <w:sz w:val="24"/>
          <w:szCs w:val="24"/>
          <w:rtl w:val="0"/>
        </w:rPr>
        <w:t xml:space="preserve">Juliet goes to her room and convinces her mother and nurse to leave her alone.</w:t>
      </w:r>
    </w:p>
    <w:p w:rsidR="00000000" w:rsidDel="00000000" w:rsidP="00000000" w:rsidRDefault="00000000" w:rsidRPr="00000000" w14:paraId="0000022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2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In lines 84 - 90 of Scene 5, Capulet states, “</w:t>
      </w:r>
      <w:r w:rsidDel="00000000" w:rsidR="00000000" w:rsidRPr="00000000">
        <w:rPr>
          <w:i w:val="1"/>
          <w:sz w:val="24"/>
          <w:szCs w:val="24"/>
          <w:rtl w:val="0"/>
        </w:rPr>
        <w:t xml:space="preserve">All things … turn from their office … All things change them to the contrary</w:t>
      </w:r>
      <w:r w:rsidDel="00000000" w:rsidR="00000000" w:rsidRPr="00000000">
        <w:rPr>
          <w:sz w:val="24"/>
          <w:szCs w:val="24"/>
          <w:rtl w:val="0"/>
        </w:rPr>
        <w:t xml:space="preserve">.” complete the following chart to show which things have changed up to this point.</w:t>
      </w:r>
    </w:p>
    <w:tbl>
      <w:tblPr>
        <w:tblStyle w:val="Table6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trHeight w:val="44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rPr>
            </w:pPr>
            <w:r w:rsidDel="00000000" w:rsidR="00000000" w:rsidRPr="00000000">
              <w:rPr>
                <w:b w:val="1"/>
                <w:sz w:val="24"/>
                <w:szCs w:val="24"/>
                <w:rtl w:val="0"/>
              </w:rPr>
              <w:t xml:space="preserve">Changes in Romeo and Juliet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From: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To: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Romeo is distressed with Rosaline’s rejection of his love.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Romeo and Juliet are very happy together.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Nurse is supportive of Romeo and Juliet’s secret marriage.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Capulet is angry with his daughter.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 funeral is arranged for “dead” Juliet.</w:t>
            </w:r>
          </w:p>
        </w:tc>
      </w:tr>
    </w:tbl>
    <w:p w:rsidR="00000000" w:rsidDel="00000000" w:rsidP="00000000" w:rsidRDefault="00000000" w:rsidRPr="00000000" w14:paraId="0000023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3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40">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4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color w:val="0000ff"/>
          <w:sz w:val="24"/>
          <w:szCs w:val="24"/>
          <w:rtl w:val="0"/>
        </w:rPr>
        <w:t xml:space="preserve">Select figures of speech that you found particularly effective in Act 4</w:t>
      </w:r>
      <w:r w:rsidDel="00000000" w:rsidR="00000000" w:rsidRPr="00000000">
        <w:rPr>
          <w:sz w:val="24"/>
          <w:szCs w:val="24"/>
          <w:rtl w:val="0"/>
        </w:rPr>
        <w:t xml:space="preserve">. </w:t>
      </w:r>
      <w:r w:rsidDel="00000000" w:rsidR="00000000" w:rsidRPr="00000000">
        <w:rPr>
          <w:b w:val="1"/>
          <w:color w:val="ff00ff"/>
          <w:sz w:val="24"/>
          <w:szCs w:val="24"/>
          <w:rtl w:val="0"/>
        </w:rPr>
        <w:t xml:space="preserve">Explain</w:t>
      </w:r>
      <w:r w:rsidDel="00000000" w:rsidR="00000000" w:rsidRPr="00000000">
        <w:rPr>
          <w:sz w:val="24"/>
          <w:szCs w:val="24"/>
          <w:rtl w:val="0"/>
        </w:rPr>
        <w:t xml:space="preserve"> how each figure fits into the scene.</w:t>
      </w:r>
    </w:p>
    <w:p w:rsidR="00000000" w:rsidDel="00000000" w:rsidP="00000000" w:rsidRDefault="00000000" w:rsidRPr="00000000" w14:paraId="0000024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tbl>
      <w:tblPr>
        <w:tblStyle w:val="Table70"/>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rPr>
            </w:pPr>
            <w:r w:rsidDel="00000000" w:rsidR="00000000" w:rsidRPr="00000000">
              <w:rPr>
                <w:b w:val="1"/>
                <w:sz w:val="24"/>
                <w:szCs w:val="24"/>
                <w:rtl w:val="0"/>
              </w:rPr>
              <w:t xml:space="preserve">Figure of Speech</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rPr>
            </w:pPr>
            <w:r w:rsidDel="00000000" w:rsidR="00000000" w:rsidRPr="00000000">
              <w:rPr>
                <w:b w:val="1"/>
                <w:sz w:val="24"/>
                <w:szCs w:val="24"/>
                <w:rtl w:val="0"/>
              </w:rPr>
              <w:t xml:space="preserve">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rPr>
            </w:pPr>
            <w:r w:rsidDel="00000000" w:rsidR="00000000" w:rsidRPr="00000000">
              <w:rPr>
                <w:b w:val="1"/>
                <w:sz w:val="24"/>
                <w:szCs w:val="24"/>
                <w:rtl w:val="0"/>
              </w:rPr>
              <w:t xml:space="preserve">Explanation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Simile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Metaphor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Personification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4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50">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b w:val="1"/>
          <w:sz w:val="28"/>
          <w:szCs w:val="28"/>
          <w:rtl w:val="0"/>
        </w:rPr>
        <w:t xml:space="preserve">The Final Act:</w:t>
      </w:r>
    </w:p>
    <w:p w:rsidR="00000000" w:rsidDel="00000000" w:rsidP="00000000" w:rsidRDefault="00000000" w:rsidRPr="00000000" w14:paraId="00000251">
      <w:pPr>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rtl w:val="0"/>
        </w:rPr>
      </w:r>
    </w:p>
    <w:p w:rsidR="00000000" w:rsidDel="00000000" w:rsidP="00000000" w:rsidRDefault="00000000" w:rsidRPr="00000000" w14:paraId="0000025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sz w:val="24"/>
          <w:szCs w:val="24"/>
          <w:rtl w:val="0"/>
        </w:rPr>
        <w:t xml:space="preserve">Listen </w:t>
      </w:r>
      <w:r w:rsidDel="00000000" w:rsidR="00000000" w:rsidRPr="00000000">
        <w:rPr>
          <w:sz w:val="24"/>
          <w:szCs w:val="24"/>
          <w:rtl w:val="0"/>
        </w:rPr>
        <w:t xml:space="preserve">to Act 5, Scenes 1 through 3 on Moodle and </w:t>
      </w:r>
      <w:r w:rsidDel="00000000" w:rsidR="00000000" w:rsidRPr="00000000">
        <w:rPr>
          <w:b w:val="1"/>
          <w:sz w:val="24"/>
          <w:szCs w:val="24"/>
          <w:rtl w:val="0"/>
        </w:rPr>
        <w:t xml:space="preserve">follow along</w:t>
      </w:r>
      <w:r w:rsidDel="00000000" w:rsidR="00000000" w:rsidRPr="00000000">
        <w:rPr>
          <w:sz w:val="24"/>
          <w:szCs w:val="24"/>
          <w:rtl w:val="0"/>
        </w:rPr>
        <w:t xml:space="preserve"> with the text.</w:t>
      </w:r>
    </w:p>
    <w:p w:rsidR="00000000" w:rsidDel="00000000" w:rsidP="00000000" w:rsidRDefault="00000000" w:rsidRPr="00000000" w14:paraId="00000253">
      <w:pPr>
        <w:pBdr>
          <w:top w:space="0" w:sz="0" w:val="nil"/>
          <w:left w:space="0" w:sz="0" w:val="nil"/>
          <w:bottom w:space="0" w:sz="0" w:val="nil"/>
          <w:right w:space="0" w:sz="0" w:val="nil"/>
          <w:between w:space="0" w:sz="0" w:val="nil"/>
        </w:pBdr>
        <w:shd w:fill="auto" w:val="clear"/>
        <w:jc w:val="center"/>
        <w:rPr>
          <w:sz w:val="24"/>
          <w:szCs w:val="24"/>
        </w:rPr>
      </w:pPr>
      <w:r w:rsidDel="00000000" w:rsidR="00000000" w:rsidRPr="00000000">
        <w:rPr>
          <w:sz w:val="24"/>
          <w:szCs w:val="24"/>
          <w:rtl w:val="0"/>
        </w:rPr>
        <w:br w:type="textWrapping"/>
      </w:r>
    </w:p>
    <w:p w:rsidR="00000000" w:rsidDel="00000000" w:rsidP="00000000" w:rsidRDefault="00000000" w:rsidRPr="00000000" w14:paraId="00000254">
      <w:pPr>
        <w:pBdr>
          <w:top w:space="0" w:sz="0" w:val="nil"/>
          <w:left w:space="0" w:sz="0" w:val="nil"/>
          <w:bottom w:space="0" w:sz="0" w:val="nil"/>
          <w:right w:space="0" w:sz="0" w:val="nil"/>
          <w:between w:space="0" w:sz="0" w:val="nil"/>
        </w:pBdr>
        <w:shd w:fill="auto" w:val="clear"/>
        <w:jc w:val="center"/>
        <w:rPr>
          <w:sz w:val="24"/>
          <w:szCs w:val="24"/>
        </w:rPr>
      </w:pPr>
      <w:hyperlink r:id="rId49">
        <w:r w:rsidDel="00000000" w:rsidR="00000000" w:rsidRPr="00000000">
          <w:rPr>
            <w:color w:val="1155cc"/>
            <w:sz w:val="24"/>
            <w:szCs w:val="24"/>
            <w:u w:val="single"/>
            <w:rtl w:val="0"/>
          </w:rPr>
          <w:t xml:space="preserve">Audio Recording Act 5 Scene 1 Part 1</w:t>
        </w:r>
      </w:hyperlink>
      <w:r w:rsidDel="00000000" w:rsidR="00000000" w:rsidRPr="00000000">
        <w:rPr>
          <w:rtl w:val="0"/>
        </w:rPr>
      </w:r>
    </w:p>
    <w:p w:rsidR="00000000" w:rsidDel="00000000" w:rsidP="00000000" w:rsidRDefault="00000000" w:rsidRPr="00000000" w14:paraId="00000255">
      <w:pPr>
        <w:pBdr>
          <w:top w:space="0" w:sz="0" w:val="nil"/>
          <w:left w:space="0" w:sz="0" w:val="nil"/>
          <w:bottom w:space="0" w:sz="0" w:val="nil"/>
          <w:right w:space="0" w:sz="0" w:val="nil"/>
          <w:between w:space="0" w:sz="0" w:val="nil"/>
        </w:pBdr>
        <w:shd w:fill="auto" w:val="clear"/>
        <w:jc w:val="center"/>
        <w:rPr>
          <w:sz w:val="24"/>
          <w:szCs w:val="24"/>
        </w:rPr>
      </w:pPr>
      <w:hyperlink r:id="rId50">
        <w:r w:rsidDel="00000000" w:rsidR="00000000" w:rsidRPr="00000000">
          <w:rPr>
            <w:color w:val="1155cc"/>
            <w:sz w:val="24"/>
            <w:szCs w:val="24"/>
            <w:u w:val="single"/>
            <w:rtl w:val="0"/>
          </w:rPr>
          <w:t xml:space="preserve">Audio Recording Act 5 Scene 1 Part 2</w:t>
        </w:r>
      </w:hyperlink>
      <w:r w:rsidDel="00000000" w:rsidR="00000000" w:rsidRPr="00000000">
        <w:rPr>
          <w:rtl w:val="0"/>
        </w:rPr>
      </w:r>
    </w:p>
    <w:p w:rsidR="00000000" w:rsidDel="00000000" w:rsidP="00000000" w:rsidRDefault="00000000" w:rsidRPr="00000000" w14:paraId="00000256">
      <w:pPr>
        <w:pBdr>
          <w:top w:space="0" w:sz="0" w:val="nil"/>
          <w:left w:space="0" w:sz="0" w:val="nil"/>
          <w:bottom w:space="0" w:sz="0" w:val="nil"/>
          <w:right w:space="0" w:sz="0" w:val="nil"/>
          <w:between w:space="0" w:sz="0" w:val="nil"/>
        </w:pBdr>
        <w:shd w:fill="auto" w:val="clear"/>
        <w:jc w:val="center"/>
        <w:rPr>
          <w:sz w:val="24"/>
          <w:szCs w:val="24"/>
        </w:rPr>
      </w:pPr>
      <w:hyperlink r:id="rId51">
        <w:r w:rsidDel="00000000" w:rsidR="00000000" w:rsidRPr="00000000">
          <w:rPr>
            <w:color w:val="1155cc"/>
            <w:sz w:val="24"/>
            <w:szCs w:val="24"/>
            <w:u w:val="single"/>
            <w:rtl w:val="0"/>
          </w:rPr>
          <w:t xml:space="preserve">Audio Recording Act 5 Scene 2</w:t>
        </w:r>
      </w:hyperlink>
      <w:r w:rsidDel="00000000" w:rsidR="00000000" w:rsidRPr="00000000">
        <w:rPr>
          <w:rtl w:val="0"/>
        </w:rPr>
      </w:r>
    </w:p>
    <w:p w:rsidR="00000000" w:rsidDel="00000000" w:rsidP="00000000" w:rsidRDefault="00000000" w:rsidRPr="00000000" w14:paraId="00000257">
      <w:pPr>
        <w:pBdr>
          <w:top w:space="0" w:sz="0" w:val="nil"/>
          <w:left w:space="0" w:sz="0" w:val="nil"/>
          <w:bottom w:space="0" w:sz="0" w:val="nil"/>
          <w:right w:space="0" w:sz="0" w:val="nil"/>
          <w:between w:space="0" w:sz="0" w:val="nil"/>
        </w:pBdr>
        <w:shd w:fill="auto" w:val="clear"/>
        <w:jc w:val="center"/>
        <w:rPr>
          <w:sz w:val="24"/>
          <w:szCs w:val="24"/>
        </w:rPr>
      </w:pPr>
      <w:hyperlink r:id="rId52">
        <w:r w:rsidDel="00000000" w:rsidR="00000000" w:rsidRPr="00000000">
          <w:rPr>
            <w:color w:val="1155cc"/>
            <w:sz w:val="24"/>
            <w:szCs w:val="24"/>
            <w:u w:val="single"/>
            <w:rtl w:val="0"/>
          </w:rPr>
          <w:t xml:space="preserve">Audio Recording Act 5 Scene 3 Part 1</w:t>
        </w:r>
      </w:hyperlink>
      <w:r w:rsidDel="00000000" w:rsidR="00000000" w:rsidRPr="00000000">
        <w:rPr>
          <w:rtl w:val="0"/>
        </w:rPr>
      </w:r>
    </w:p>
    <w:p w:rsidR="00000000" w:rsidDel="00000000" w:rsidP="00000000" w:rsidRDefault="00000000" w:rsidRPr="00000000" w14:paraId="00000258">
      <w:pPr>
        <w:jc w:val="center"/>
        <w:rPr>
          <w:sz w:val="24"/>
          <w:szCs w:val="24"/>
        </w:rPr>
      </w:pPr>
      <w:hyperlink r:id="rId53">
        <w:r w:rsidDel="00000000" w:rsidR="00000000" w:rsidRPr="00000000">
          <w:rPr>
            <w:color w:val="1155cc"/>
            <w:sz w:val="24"/>
            <w:szCs w:val="24"/>
            <w:u w:val="single"/>
            <w:rtl w:val="0"/>
          </w:rPr>
          <w:t xml:space="preserve">Audio Recording Act 5 Scene 3 Part 2</w:t>
        </w:r>
      </w:hyperlink>
      <w:r w:rsidDel="00000000" w:rsidR="00000000" w:rsidRPr="00000000">
        <w:rPr>
          <w:rtl w:val="0"/>
        </w:rPr>
      </w:r>
    </w:p>
    <w:p w:rsidR="00000000" w:rsidDel="00000000" w:rsidP="00000000" w:rsidRDefault="00000000" w:rsidRPr="00000000" w14:paraId="00000259">
      <w:pPr>
        <w:jc w:val="center"/>
        <w:rPr>
          <w:sz w:val="24"/>
          <w:szCs w:val="24"/>
        </w:rPr>
      </w:pPr>
      <w:hyperlink r:id="rId54">
        <w:r w:rsidDel="00000000" w:rsidR="00000000" w:rsidRPr="00000000">
          <w:rPr>
            <w:color w:val="1155cc"/>
            <w:sz w:val="24"/>
            <w:szCs w:val="24"/>
            <w:u w:val="single"/>
            <w:rtl w:val="0"/>
          </w:rPr>
          <w:t xml:space="preserve">Audio Recording Act 5 Scene 3 Part 3</w:t>
        </w:r>
      </w:hyperlink>
      <w:r w:rsidDel="00000000" w:rsidR="00000000" w:rsidRPr="00000000">
        <w:rPr>
          <w:rtl w:val="0"/>
        </w:rPr>
      </w:r>
    </w:p>
    <w:p w:rsidR="00000000" w:rsidDel="00000000" w:rsidP="00000000" w:rsidRDefault="00000000" w:rsidRPr="00000000" w14:paraId="0000025A">
      <w:pPr>
        <w:jc w:val="center"/>
        <w:rPr>
          <w:sz w:val="24"/>
          <w:szCs w:val="24"/>
        </w:rPr>
      </w:pPr>
      <w:hyperlink r:id="rId55">
        <w:r w:rsidDel="00000000" w:rsidR="00000000" w:rsidRPr="00000000">
          <w:rPr>
            <w:color w:val="1155cc"/>
            <w:sz w:val="24"/>
            <w:szCs w:val="24"/>
            <w:u w:val="single"/>
            <w:rtl w:val="0"/>
          </w:rPr>
          <w:t xml:space="preserve">Audio Recording Act 5 Scene 3 Part 4</w:t>
        </w:r>
      </w:hyperlink>
      <w:r w:rsidDel="00000000" w:rsidR="00000000" w:rsidRPr="00000000">
        <w:rPr>
          <w:rtl w:val="0"/>
        </w:rPr>
      </w:r>
    </w:p>
    <w:p w:rsidR="00000000" w:rsidDel="00000000" w:rsidP="00000000" w:rsidRDefault="00000000" w:rsidRPr="00000000" w14:paraId="0000025B">
      <w:pPr>
        <w:jc w:val="center"/>
        <w:rPr>
          <w:sz w:val="24"/>
          <w:szCs w:val="24"/>
        </w:rPr>
      </w:pPr>
      <w:hyperlink r:id="rId56">
        <w:r w:rsidDel="00000000" w:rsidR="00000000" w:rsidRPr="00000000">
          <w:rPr>
            <w:color w:val="1155cc"/>
            <w:sz w:val="24"/>
            <w:szCs w:val="24"/>
            <w:u w:val="single"/>
            <w:rtl w:val="0"/>
          </w:rPr>
          <w:t xml:space="preserve">Audio Recording Act 5 Scene 3 Part 5</w:t>
        </w:r>
      </w:hyperlink>
      <w:r w:rsidDel="00000000" w:rsidR="00000000" w:rsidRPr="00000000">
        <w:rPr>
          <w:rtl w:val="0"/>
        </w:rPr>
      </w:r>
    </w:p>
    <w:p w:rsidR="00000000" w:rsidDel="00000000" w:rsidP="00000000" w:rsidRDefault="00000000" w:rsidRPr="00000000" w14:paraId="0000025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5D">
      <w:pPr>
        <w:pBdr>
          <w:top w:space="0" w:sz="0" w:val="nil"/>
          <w:left w:space="0" w:sz="0" w:val="nil"/>
          <w:bottom w:space="0" w:sz="0" w:val="nil"/>
          <w:right w:space="0" w:sz="0" w:val="nil"/>
          <w:between w:space="0" w:sz="0" w:val="nil"/>
        </w:pBdr>
        <w:shd w:fill="auto" w:val="clear"/>
        <w:rPr>
          <w:b w:val="1"/>
          <w:i w:val="1"/>
          <w:color w:val="ff00ff"/>
          <w:sz w:val="24"/>
          <w:szCs w:val="24"/>
        </w:rPr>
      </w:pPr>
      <w:r w:rsidDel="00000000" w:rsidR="00000000" w:rsidRPr="00000000">
        <w:rPr>
          <w:b w:val="1"/>
          <w:i w:val="1"/>
          <w:color w:val="ff00ff"/>
          <w:sz w:val="24"/>
          <w:szCs w:val="24"/>
          <w:rtl w:val="0"/>
        </w:rPr>
        <w:t xml:space="preserve">Every plan has the possibility of failure because of changing circumstances.</w:t>
      </w:r>
    </w:p>
    <w:p w:rsidR="00000000" w:rsidDel="00000000" w:rsidP="00000000" w:rsidRDefault="00000000" w:rsidRPr="00000000" w14:paraId="0000025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5F">
      <w:pPr>
        <w:numPr>
          <w:ilvl w:val="0"/>
          <w:numId w:val="11"/>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How has fate worked against Romeo and Juliet is this final act?</w:t>
      </w:r>
    </w:p>
    <w:tbl>
      <w:tblPr>
        <w:tblStyle w:val="Table71"/>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6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62">
      <w:pPr>
        <w:numPr>
          <w:ilvl w:val="0"/>
          <w:numId w:val="11"/>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The Prologue refers to Romeo and Juliet as “star-cross’d”. How does the outbreak of the plague affect the “star cross’d lovers”?</w:t>
      </w:r>
    </w:p>
    <w:tbl>
      <w:tblPr>
        <w:tblStyle w:val="Table72"/>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6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65">
      <w:pPr>
        <w:numPr>
          <w:ilvl w:val="0"/>
          <w:numId w:val="11"/>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Shakespearean tragedies involve several deaths. Summarize the deaths that occurred in this play.</w:t>
      </w:r>
    </w:p>
    <w:tbl>
      <w:tblPr>
        <w:tblStyle w:val="Table73"/>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6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68">
      <w:pPr>
        <w:numPr>
          <w:ilvl w:val="0"/>
          <w:numId w:val="11"/>
        </w:numPr>
        <w:pBdr>
          <w:top w:space="0" w:sz="0" w:val="nil"/>
          <w:left w:space="0" w:sz="0" w:val="nil"/>
          <w:bottom w:space="0" w:sz="0" w:val="nil"/>
          <w:right w:space="0" w:sz="0" w:val="nil"/>
          <w:between w:space="0" w:sz="0" w:val="nil"/>
        </w:pBdr>
        <w:shd w:fill="auto" w:val="clear"/>
        <w:ind w:left="720" w:hanging="360"/>
        <w:rPr>
          <w:sz w:val="24"/>
          <w:szCs w:val="24"/>
        </w:rPr>
      </w:pPr>
      <w:r w:rsidDel="00000000" w:rsidR="00000000" w:rsidRPr="00000000">
        <w:rPr>
          <w:sz w:val="24"/>
          <w:szCs w:val="24"/>
          <w:rtl w:val="0"/>
        </w:rPr>
        <w:t xml:space="preserve">Plays often end with some kind of satisfactory resolution. In this play, there may be the sense that order has been restored and peace has been re-established. How does Shakespeare bring about resolution in </w:t>
      </w:r>
      <w:r w:rsidDel="00000000" w:rsidR="00000000" w:rsidRPr="00000000">
        <w:rPr>
          <w:i w:val="1"/>
          <w:sz w:val="24"/>
          <w:szCs w:val="24"/>
          <w:rtl w:val="0"/>
        </w:rPr>
        <w:t xml:space="preserve">Romeo and Juliet</w:t>
      </w:r>
      <w:r w:rsidDel="00000000" w:rsidR="00000000" w:rsidRPr="00000000">
        <w:rPr>
          <w:sz w:val="24"/>
          <w:szCs w:val="24"/>
          <w:rtl w:val="0"/>
        </w:rPr>
        <w:t xml:space="preserve">? Are you satisfied? Explain. </w:t>
      </w:r>
    </w:p>
    <w:tbl>
      <w:tblPr>
        <w:tblStyle w:val="Table74"/>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6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6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6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26D">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p w:rsidR="00000000" w:rsidDel="00000000" w:rsidP="00000000" w:rsidRDefault="00000000" w:rsidRPr="00000000" w14:paraId="0000026E">
      <w:pPr>
        <w:pBdr>
          <w:top w:space="0" w:sz="0" w:val="nil"/>
          <w:left w:space="0" w:sz="0" w:val="nil"/>
          <w:bottom w:space="0" w:sz="0" w:val="nil"/>
          <w:right w:space="0" w:sz="0" w:val="nil"/>
          <w:between w:space="0" w:sz="0" w:val="nil"/>
        </w:pBdr>
        <w:shd w:fill="auto" w:val="clear"/>
        <w:jc w:val="center"/>
        <w:rPr>
          <w:b w:val="1"/>
          <w:sz w:val="28"/>
          <w:szCs w:val="28"/>
        </w:rPr>
      </w:pPr>
      <w:r w:rsidDel="00000000" w:rsidR="00000000" w:rsidRPr="00000000">
        <w:rPr>
          <w:b w:val="1"/>
          <w:sz w:val="28"/>
          <w:szCs w:val="28"/>
          <w:rtl w:val="0"/>
        </w:rPr>
        <w:t xml:space="preserve">FINIS</w:t>
      </w:r>
    </w:p>
    <w:p w:rsidR="00000000" w:rsidDel="00000000" w:rsidP="00000000" w:rsidRDefault="00000000" w:rsidRPr="00000000" w14:paraId="0000026F">
      <w:pPr>
        <w:pBdr>
          <w:top w:space="0" w:sz="0" w:val="nil"/>
          <w:left w:space="0" w:sz="0" w:val="nil"/>
          <w:bottom w:space="0" w:sz="0" w:val="nil"/>
          <w:right w:space="0" w:sz="0" w:val="nil"/>
          <w:between w:space="0" w:sz="0" w:val="nil"/>
        </w:pBdr>
        <w:shd w:fill="auto" w:val="clear"/>
        <w:jc w:val="center"/>
        <w:rPr>
          <w:b w:val="1"/>
          <w:sz w:val="28"/>
          <w:szCs w:val="28"/>
        </w:rPr>
      </w:pPr>
      <w:r w:rsidDel="00000000" w:rsidR="00000000" w:rsidRPr="00000000">
        <w:rPr>
          <w:rtl w:val="0"/>
        </w:rPr>
      </w:r>
    </w:p>
    <w:p w:rsidR="00000000" w:rsidDel="00000000" w:rsidP="00000000" w:rsidRDefault="00000000" w:rsidRPr="00000000" w14:paraId="00000270">
      <w:pPr>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rtl w:val="0"/>
        </w:rPr>
      </w:r>
    </w:p>
    <w:p w:rsidR="00000000" w:rsidDel="00000000" w:rsidP="00000000" w:rsidRDefault="00000000" w:rsidRPr="00000000" w14:paraId="00000271">
      <w:pPr>
        <w:pBdr>
          <w:top w:space="0" w:sz="0" w:val="nil"/>
          <w:left w:space="0" w:sz="0" w:val="nil"/>
          <w:bottom w:space="0" w:sz="0" w:val="nil"/>
          <w:right w:space="0" w:sz="0" w:val="nil"/>
          <w:between w:space="0" w:sz="0" w:val="nil"/>
        </w:pBdr>
        <w:shd w:fill="auto" w:val="clear"/>
        <w:rPr>
          <w:b w:val="1"/>
          <w:color w:val="0000ff"/>
          <w:sz w:val="24"/>
          <w:szCs w:val="24"/>
        </w:rPr>
      </w:pPr>
      <w:r w:rsidDel="00000000" w:rsidR="00000000" w:rsidRPr="00000000">
        <w:rPr>
          <w:b w:val="1"/>
          <w:color w:val="0000ff"/>
          <w:sz w:val="24"/>
          <w:szCs w:val="24"/>
          <w:rtl w:val="0"/>
        </w:rPr>
        <w:t xml:space="preserve">You have completed the formative work.</w:t>
      </w:r>
    </w:p>
    <w:p w:rsidR="00000000" w:rsidDel="00000000" w:rsidP="00000000" w:rsidRDefault="00000000" w:rsidRPr="00000000" w14:paraId="00000272">
      <w:pPr>
        <w:pBdr>
          <w:top w:space="0" w:sz="0" w:val="nil"/>
          <w:left w:space="0" w:sz="0" w:val="nil"/>
          <w:bottom w:space="0" w:sz="0" w:val="nil"/>
          <w:right w:space="0" w:sz="0" w:val="nil"/>
          <w:between w:space="0" w:sz="0" w:val="nil"/>
        </w:pBdr>
        <w:shd w:fill="auto" w:val="clear"/>
        <w:rPr>
          <w:b w:val="1"/>
          <w:color w:val="0000ff"/>
          <w:sz w:val="24"/>
          <w:szCs w:val="24"/>
        </w:rPr>
      </w:pPr>
      <w:r w:rsidDel="00000000" w:rsidR="00000000" w:rsidRPr="00000000">
        <w:rPr>
          <w:rtl w:val="0"/>
        </w:rPr>
      </w:r>
    </w:p>
    <w:p w:rsidR="00000000" w:rsidDel="00000000" w:rsidP="00000000" w:rsidRDefault="00000000" w:rsidRPr="00000000" w14:paraId="00000273">
      <w:pPr>
        <w:pBdr>
          <w:top w:space="0" w:sz="0" w:val="nil"/>
          <w:left w:space="0" w:sz="0" w:val="nil"/>
          <w:bottom w:space="0" w:sz="0" w:val="nil"/>
          <w:right w:space="0" w:sz="0" w:val="nil"/>
          <w:between w:space="0" w:sz="0" w:val="nil"/>
        </w:pBdr>
        <w:shd w:fill="auto" w:val="clear"/>
        <w:rPr>
          <w:b w:val="1"/>
          <w:color w:val="0000ff"/>
          <w:sz w:val="28"/>
          <w:szCs w:val="28"/>
        </w:rPr>
      </w:pPr>
      <w:r w:rsidDel="00000000" w:rsidR="00000000" w:rsidRPr="00000000">
        <w:rPr>
          <w:b w:val="1"/>
          <w:color w:val="ff0000"/>
          <w:sz w:val="28"/>
          <w:szCs w:val="28"/>
          <w:u w:val="single"/>
          <w:rtl w:val="0"/>
        </w:rPr>
        <w:t xml:space="preserve">NOTE:</w:t>
      </w:r>
      <w:r w:rsidDel="00000000" w:rsidR="00000000" w:rsidRPr="00000000">
        <w:rPr>
          <w:b w:val="1"/>
          <w:color w:val="0000ff"/>
          <w:sz w:val="28"/>
          <w:szCs w:val="28"/>
          <w:rtl w:val="0"/>
        </w:rPr>
        <w:t xml:space="preserve"> There are </w:t>
      </w:r>
      <w:r w:rsidDel="00000000" w:rsidR="00000000" w:rsidRPr="00000000">
        <w:rPr>
          <w:b w:val="1"/>
          <w:color w:val="ff0000"/>
          <w:sz w:val="28"/>
          <w:szCs w:val="28"/>
          <w:rtl w:val="0"/>
        </w:rPr>
        <w:t xml:space="preserve">two</w:t>
      </w:r>
      <w:r w:rsidDel="00000000" w:rsidR="00000000" w:rsidRPr="00000000">
        <w:rPr>
          <w:b w:val="1"/>
          <w:color w:val="0000ff"/>
          <w:sz w:val="28"/>
          <w:szCs w:val="28"/>
          <w:rtl w:val="0"/>
        </w:rPr>
        <w:t xml:space="preserve"> summative assessments for this unit:</w:t>
      </w:r>
    </w:p>
    <w:p w:rsidR="00000000" w:rsidDel="00000000" w:rsidP="00000000" w:rsidRDefault="00000000" w:rsidRPr="00000000" w14:paraId="00000274">
      <w:pPr>
        <w:pBdr>
          <w:top w:space="0" w:sz="0" w:val="nil"/>
          <w:left w:space="0" w:sz="0" w:val="nil"/>
          <w:bottom w:space="0" w:sz="0" w:val="nil"/>
          <w:right w:space="0" w:sz="0" w:val="nil"/>
          <w:between w:space="0" w:sz="0" w:val="nil"/>
        </w:pBdr>
        <w:shd w:fill="auto" w:val="clear"/>
        <w:rPr>
          <w:b w:val="1"/>
          <w:color w:val="0000ff"/>
          <w:sz w:val="28"/>
          <w:szCs w:val="28"/>
        </w:rPr>
      </w:pPr>
      <w:r w:rsidDel="00000000" w:rsidR="00000000" w:rsidRPr="00000000">
        <w:rPr>
          <w:rtl w:val="0"/>
        </w:rPr>
      </w:r>
    </w:p>
    <w:p w:rsidR="00000000" w:rsidDel="00000000" w:rsidP="00000000" w:rsidRDefault="00000000" w:rsidRPr="00000000" w14:paraId="00000275">
      <w:pPr>
        <w:numPr>
          <w:ilvl w:val="0"/>
          <w:numId w:val="9"/>
        </w:numPr>
        <w:pBdr>
          <w:top w:space="0" w:sz="0" w:val="nil"/>
          <w:left w:space="0" w:sz="0" w:val="nil"/>
          <w:bottom w:space="0" w:sz="0" w:val="nil"/>
          <w:right w:space="0" w:sz="0" w:val="nil"/>
          <w:between w:space="0" w:sz="0" w:val="nil"/>
        </w:pBdr>
        <w:shd w:fill="auto" w:val="clear"/>
        <w:ind w:left="720" w:hanging="360"/>
        <w:rPr>
          <w:b w:val="1"/>
          <w:color w:val="0000ff"/>
        </w:rPr>
      </w:pPr>
      <w:r w:rsidDel="00000000" w:rsidR="00000000" w:rsidRPr="00000000">
        <w:rPr>
          <w:b w:val="1"/>
          <w:color w:val="0000ff"/>
          <w:sz w:val="28"/>
          <w:szCs w:val="28"/>
          <w:rtl w:val="0"/>
        </w:rPr>
        <w:t xml:space="preserve">The Test</w:t>
      </w:r>
    </w:p>
    <w:p w:rsidR="00000000" w:rsidDel="00000000" w:rsidP="00000000" w:rsidRDefault="00000000" w:rsidRPr="00000000" w14:paraId="00000276">
      <w:pPr>
        <w:numPr>
          <w:ilvl w:val="0"/>
          <w:numId w:val="9"/>
        </w:numPr>
        <w:pBdr>
          <w:top w:space="0" w:sz="0" w:val="nil"/>
          <w:left w:space="0" w:sz="0" w:val="nil"/>
          <w:bottom w:space="0" w:sz="0" w:val="nil"/>
          <w:right w:space="0" w:sz="0" w:val="nil"/>
          <w:between w:space="0" w:sz="0" w:val="nil"/>
        </w:pBdr>
        <w:shd w:fill="auto" w:val="clear"/>
        <w:ind w:left="720" w:hanging="360"/>
        <w:rPr>
          <w:b w:val="1"/>
          <w:color w:val="0000ff"/>
          <w:u w:val="none"/>
        </w:rPr>
      </w:pPr>
      <w:r w:rsidDel="00000000" w:rsidR="00000000" w:rsidRPr="00000000">
        <w:rPr>
          <w:b w:val="1"/>
          <w:color w:val="0000ff"/>
          <w:sz w:val="28"/>
          <w:szCs w:val="28"/>
          <w:rtl w:val="0"/>
        </w:rPr>
        <w:t xml:space="preserve">The Project (Get the handout from your teacher</w:t>
      </w:r>
      <w:r w:rsidDel="00000000" w:rsidR="00000000" w:rsidRPr="00000000">
        <w:rPr>
          <w:b w:val="1"/>
          <w:color w:val="0000ff"/>
          <w:sz w:val="24"/>
          <w:szCs w:val="24"/>
          <w:rtl w:val="0"/>
        </w:rPr>
        <w:t xml:space="preserve">)</w:t>
      </w:r>
    </w:p>
    <w:sectPr>
      <w:headerReference r:id="rId57" w:type="default"/>
      <w:headerReference r:id="rId58" w:type="first"/>
      <w:footerReference r:id="rId59" w:type="first"/>
      <w:pgSz w:h="15840" w:w="12240"/>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Times New Roman"/>
  <w:font w:name="Calibri"/>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8">
    <w:pPr>
      <w:rPr>
        <w:b w:val="1"/>
        <w:color w:val="ff0000"/>
        <w:sz w:val="36"/>
        <w:szCs w:val="36"/>
        <w:u w:val="single"/>
      </w:rPr>
    </w:pPr>
    <w:r w:rsidDel="00000000" w:rsidR="00000000" w:rsidRPr="00000000">
      <w:rPr>
        <w:sz w:val="36"/>
        <w:szCs w:val="36"/>
        <w:rtl w:val="0"/>
      </w:rPr>
      <w:t xml:space="preserve">STUDENTS: Please </w:t>
    </w:r>
    <w:r w:rsidDel="00000000" w:rsidR="00000000" w:rsidRPr="00000000">
      <w:rPr>
        <w:b w:val="1"/>
        <w:color w:val="ff0000"/>
        <w:sz w:val="36"/>
        <w:szCs w:val="36"/>
        <w:u w:val="single"/>
        <w:rtl w:val="0"/>
      </w:rPr>
      <w:t xml:space="preserve">DO NOT REQUEST ACCESS</w:t>
    </w:r>
  </w:p>
  <w:p w:rsidR="00000000" w:rsidDel="00000000" w:rsidP="00000000" w:rsidRDefault="00000000" w:rsidRPr="00000000" w14:paraId="00000279">
    <w:pPr>
      <w:rPr>
        <w:b w:val="1"/>
        <w:color w:val="ff0000"/>
        <w:sz w:val="36"/>
        <w:szCs w:val="36"/>
        <w:u w:val="single"/>
      </w:rPr>
    </w:pPr>
    <w:r w:rsidDel="00000000" w:rsidR="00000000" w:rsidRPr="00000000">
      <w:rPr>
        <w:color w:val="ff0000"/>
        <w:sz w:val="36"/>
        <w:szCs w:val="36"/>
        <w:rtl w:val="0"/>
      </w:rPr>
      <w:t xml:space="preserve">Follow the instructions in </w:t>
    </w:r>
    <w:hyperlink r:id="rId1">
      <w:r w:rsidDel="00000000" w:rsidR="00000000" w:rsidRPr="00000000">
        <w:rPr>
          <w:b w:val="1"/>
          <w:color w:val="1155cc"/>
          <w:sz w:val="36"/>
          <w:szCs w:val="36"/>
          <w:u w:val="single"/>
          <w:rtl w:val="0"/>
        </w:rPr>
        <w:t xml:space="preserve">How Do I Begin My Course</w:t>
      </w:r>
    </w:hyperlink>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tblPr>
      <w:tblStyleRowBandSize w:val="1"/>
      <w:tblStyleColBandSize w:val="1"/>
      <w:tblCellMar>
        <w:top w:w="100.0" w:type="dxa"/>
        <w:left w:w="100.0" w:type="dxa"/>
        <w:bottom w:w="100.0" w:type="dxa"/>
        <w:right w:w="100.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00.0" w:type="dxa"/>
        <w:left w:w="100.0" w:type="dxa"/>
        <w:bottom w:w="100.0" w:type="dxa"/>
        <w:right w:w="100.0" w:type="dxa"/>
      </w:tblCellMar>
    </w:tblPr>
  </w:style>
  <w:style w:type="table" w:styleId="Table64">
    <w:basedOn w:val="TableNormal"/>
    <w:tblPr>
      <w:tblStyleRowBandSize w:val="1"/>
      <w:tblStyleColBandSize w:val="1"/>
      <w:tblCellMar>
        <w:top w:w="100.0" w:type="dxa"/>
        <w:left w:w="100.0" w:type="dxa"/>
        <w:bottom w:w="100.0" w:type="dxa"/>
        <w:right w:w="100.0" w:type="dxa"/>
      </w:tblCellMar>
    </w:tblPr>
  </w:style>
  <w:style w:type="table" w:styleId="Table65">
    <w:basedOn w:val="TableNormal"/>
    <w:tblPr>
      <w:tblStyleRowBandSize w:val="1"/>
      <w:tblStyleColBandSize w:val="1"/>
      <w:tblCellMar>
        <w:top w:w="100.0" w:type="dxa"/>
        <w:left w:w="100.0" w:type="dxa"/>
        <w:bottom w:w="100.0" w:type="dxa"/>
        <w:right w:w="100.0" w:type="dxa"/>
      </w:tblCellMar>
    </w:tblPr>
  </w:style>
  <w:style w:type="table" w:styleId="Table66">
    <w:basedOn w:val="TableNormal"/>
    <w:tblPr>
      <w:tblStyleRowBandSize w:val="1"/>
      <w:tblStyleColBandSize w:val="1"/>
      <w:tblCellMar>
        <w:top w:w="100.0" w:type="dxa"/>
        <w:left w:w="100.0" w:type="dxa"/>
        <w:bottom w:w="100.0" w:type="dxa"/>
        <w:right w:w="100.0" w:type="dxa"/>
      </w:tblCellMar>
    </w:tblPr>
  </w:style>
  <w:style w:type="table" w:styleId="Table67">
    <w:basedOn w:val="TableNormal"/>
    <w:tblPr>
      <w:tblStyleRowBandSize w:val="1"/>
      <w:tblStyleColBandSize w:val="1"/>
      <w:tblCellMar>
        <w:top w:w="100.0" w:type="dxa"/>
        <w:left w:w="100.0" w:type="dxa"/>
        <w:bottom w:w="100.0" w:type="dxa"/>
        <w:right w:w="100.0" w:type="dxa"/>
      </w:tblCellMar>
    </w:tblPr>
  </w:style>
  <w:style w:type="table" w:styleId="Table68">
    <w:basedOn w:val="TableNormal"/>
    <w:tblPr>
      <w:tblStyleRowBandSize w:val="1"/>
      <w:tblStyleColBandSize w:val="1"/>
      <w:tblCellMar>
        <w:top w:w="100.0" w:type="dxa"/>
        <w:left w:w="100.0" w:type="dxa"/>
        <w:bottom w:w="100.0" w:type="dxa"/>
        <w:right w:w="100.0" w:type="dxa"/>
      </w:tblCellMar>
    </w:tblPr>
  </w:style>
  <w:style w:type="table" w:styleId="Table69">
    <w:basedOn w:val="TableNormal"/>
    <w:tblPr>
      <w:tblStyleRowBandSize w:val="1"/>
      <w:tblStyleColBandSize w:val="1"/>
      <w:tblCellMar>
        <w:top w:w="100.0" w:type="dxa"/>
        <w:left w:w="100.0" w:type="dxa"/>
        <w:bottom w:w="100.0" w:type="dxa"/>
        <w:right w:w="100.0" w:type="dxa"/>
      </w:tblCellMar>
    </w:tblPr>
  </w:style>
  <w:style w:type="table" w:styleId="Table70">
    <w:basedOn w:val="TableNormal"/>
    <w:tblPr>
      <w:tblStyleRowBandSize w:val="1"/>
      <w:tblStyleColBandSize w:val="1"/>
      <w:tblCellMar>
        <w:top w:w="100.0" w:type="dxa"/>
        <w:left w:w="100.0" w:type="dxa"/>
        <w:bottom w:w="100.0" w:type="dxa"/>
        <w:right w:w="100.0" w:type="dxa"/>
      </w:tblCellMar>
    </w:tblPr>
  </w:style>
  <w:style w:type="table" w:styleId="Table71">
    <w:basedOn w:val="TableNormal"/>
    <w:tblPr>
      <w:tblStyleRowBandSize w:val="1"/>
      <w:tblStyleColBandSize w:val="1"/>
      <w:tblCellMar>
        <w:top w:w="100.0" w:type="dxa"/>
        <w:left w:w="100.0" w:type="dxa"/>
        <w:bottom w:w="100.0" w:type="dxa"/>
        <w:right w:w="100.0" w:type="dxa"/>
      </w:tblCellMar>
    </w:tblPr>
  </w:style>
  <w:style w:type="table" w:styleId="Table72">
    <w:basedOn w:val="TableNormal"/>
    <w:tblPr>
      <w:tblStyleRowBandSize w:val="1"/>
      <w:tblStyleColBandSize w:val="1"/>
      <w:tblCellMar>
        <w:top w:w="100.0" w:type="dxa"/>
        <w:left w:w="100.0" w:type="dxa"/>
        <w:bottom w:w="100.0" w:type="dxa"/>
        <w:right w:w="100.0" w:type="dxa"/>
      </w:tblCellMar>
    </w:tblPr>
  </w:style>
  <w:style w:type="table" w:styleId="Table73">
    <w:basedOn w:val="TableNormal"/>
    <w:tblPr>
      <w:tblStyleRowBandSize w:val="1"/>
      <w:tblStyleColBandSize w:val="1"/>
      <w:tblCellMar>
        <w:top w:w="100.0" w:type="dxa"/>
        <w:left w:w="100.0" w:type="dxa"/>
        <w:bottom w:w="100.0" w:type="dxa"/>
        <w:right w:w="100.0" w:type="dxa"/>
      </w:tblCellMar>
    </w:tblPr>
  </w:style>
  <w:style w:type="table" w:styleId="Table7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a/eips.ca/file/d/1VZyGoROXaCQ1vs7i7VLBJHlnKMw9eFjF/view?usp=sharing" TargetMode="External"/><Relationship Id="rId42" Type="http://schemas.openxmlformats.org/officeDocument/2006/relationships/hyperlink" Target="https://drive.google.com/a/eips.ca/file/d/1LX7v4Byj-qufDp9w4lMVoPUHbr6_TSZx/view?usp=sharing" TargetMode="External"/><Relationship Id="rId41" Type="http://schemas.openxmlformats.org/officeDocument/2006/relationships/hyperlink" Target="https://drive.google.com/a/eips.ca/file/d/18w_drHMy26zzvefpj4Rc5P3Vh8r-yHjm/view?usp=sharing" TargetMode="External"/><Relationship Id="rId44" Type="http://schemas.openxmlformats.org/officeDocument/2006/relationships/hyperlink" Target="https://drive.google.com/a/eips.ca/file/d/1cPmOvb_rXWd42O_Vm40BRLYI4Fn2MrZQ/view?usp=sharing" TargetMode="External"/><Relationship Id="rId43" Type="http://schemas.openxmlformats.org/officeDocument/2006/relationships/hyperlink" Target="https://drive.google.com/a/eips.ca/file/d/1fsvTgkk3QNFMN_w9-R20dOAwUuhjj5p3/view?usp=sharing" TargetMode="External"/><Relationship Id="rId46" Type="http://schemas.openxmlformats.org/officeDocument/2006/relationships/hyperlink" Target="https://drive.google.com/a/eips.ca/file/d/1SWZoPF7UtNclu8vm6S8gqeJL4BwvR-Zk/view?usp=sharing" TargetMode="External"/><Relationship Id="rId45" Type="http://schemas.openxmlformats.org/officeDocument/2006/relationships/hyperlink" Target="https://drive.google.com/a/eips.ca/file/d/1YorgaloE822L9BDtcyju-1TvRr9Cv4e9/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48" Type="http://schemas.openxmlformats.org/officeDocument/2006/relationships/hyperlink" Target="https://drive.google.com/a/eips.ca/file/d/1Z60GbMe1PcHWH9qzu60Ibr-u2PopzO5q/view?usp=sharing" TargetMode="External"/><Relationship Id="rId47" Type="http://schemas.openxmlformats.org/officeDocument/2006/relationships/hyperlink" Target="https://drive.google.com/a/eips.ca/file/d/12mme1kPrb488S3yBsx3OUK0dr04oKe-6/view?usp=sharing" TargetMode="External"/><Relationship Id="rId49" Type="http://schemas.openxmlformats.org/officeDocument/2006/relationships/hyperlink" Target="https://drive.google.com/a/eips.ca/file/d/1lBFtaJmLPzg-5cSiADMWinK0zfY8N9k7/view?usp=sharin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hyperlink" Target="https://www.youtube.com/watch?v=m3VGa6Fp3zI" TargetMode="External"/><Relationship Id="rId31" Type="http://schemas.openxmlformats.org/officeDocument/2006/relationships/hyperlink" Target="https://drive.google.com/a/eips.ca/file/d/1Ogm1z8qQ-mUYDRvLfu1awZrLm50wdtLE/view?usp=sharing" TargetMode="External"/><Relationship Id="rId30" Type="http://schemas.openxmlformats.org/officeDocument/2006/relationships/hyperlink" Target="https://drive.google.com/a/eips.ca/file/d/1U3VwPw2te565GdW4Rhjcs3Sl0BscQqU9/view?usp=sharing" TargetMode="External"/><Relationship Id="rId33" Type="http://schemas.openxmlformats.org/officeDocument/2006/relationships/hyperlink" Target="https://drive.google.com/a/eips.ca/file/d/1dOAUGfu2FVldPPLOEM5qV4drGspc__qa/view?usp=sharing" TargetMode="External"/><Relationship Id="rId32" Type="http://schemas.openxmlformats.org/officeDocument/2006/relationships/hyperlink" Target="https://drive.google.com/a/eips.ca/file/d/1cYWuLzehRnV8EKcZfOqc90bmOslLdz8Q/view?usp=sharing" TargetMode="External"/><Relationship Id="rId35" Type="http://schemas.openxmlformats.org/officeDocument/2006/relationships/hyperlink" Target="https://drive.google.com/a/eips.ca/file/d/1AT63uE6iH0ljuwjVGGRuiThXmQrJ2O5U/view?usp=sharing" TargetMode="External"/><Relationship Id="rId34" Type="http://schemas.openxmlformats.org/officeDocument/2006/relationships/hyperlink" Target="https://drive.google.com/a/eips.ca/file/d/1zrglUFgeFvGI6yE4LqO8PjL6FAmQbmTR/view?usp=sharing" TargetMode="External"/><Relationship Id="rId37" Type="http://schemas.openxmlformats.org/officeDocument/2006/relationships/hyperlink" Target="https://drive.google.com/a/eips.ca/file/d/1Y7BMY9D_10SYawNwu66NIHymJyPxOM07/view?usp=sharing" TargetMode="External"/><Relationship Id="rId36" Type="http://schemas.openxmlformats.org/officeDocument/2006/relationships/hyperlink" Target="https://drive.google.com/a/eips.ca/file/d/1aZiUfA9o-AQ6J8pMYhnFPS-y9sdPB--p/view?usp=sharing" TargetMode="External"/><Relationship Id="rId39" Type="http://schemas.openxmlformats.org/officeDocument/2006/relationships/hyperlink" Target="https://drive.google.com/a/eips.ca/file/d/1o8wjAEtmBsuYnX6gc1pc86lr4816hB9d/view?usp=sharing" TargetMode="External"/><Relationship Id="rId38" Type="http://schemas.openxmlformats.org/officeDocument/2006/relationships/hyperlink" Target="https://drive.google.com/a/eips.ca/file/d/1Ol2Bd94Z8gGd6BACO3qFMo5z40lxV5Op/view?usp=sharing" TargetMode="External"/><Relationship Id="rId20" Type="http://schemas.openxmlformats.org/officeDocument/2006/relationships/hyperlink" Target="https://drive.google.com/a/eips.ca/file/d/1Xh6JuLQgEKryOiIcZMk-g8aRF9K__qoI/view?usp=sharing" TargetMode="External"/><Relationship Id="rId22" Type="http://schemas.openxmlformats.org/officeDocument/2006/relationships/hyperlink" Target="https://drive.google.com/a/eips.ca/file/d/1cjIHK1Fl57Pl_N-f56wiO_BimnwwAw3b/view?usp=sharing" TargetMode="External"/><Relationship Id="rId21" Type="http://schemas.openxmlformats.org/officeDocument/2006/relationships/hyperlink" Target="https://drive.google.com/a/eips.ca/file/d/1XdDjMVc6UagsTk_40U0rmuhRWRjoUJb5/view?usp=sharing" TargetMode="External"/><Relationship Id="rId24" Type="http://schemas.openxmlformats.org/officeDocument/2006/relationships/hyperlink" Target="https://drive.google.com/a/eips.ca/file/d/1h-pXqN04AnjYz96sY0vzeHOCHkxNIi3f/view?usp=sharing" TargetMode="External"/><Relationship Id="rId23" Type="http://schemas.openxmlformats.org/officeDocument/2006/relationships/hyperlink" Target="https://drive.google.com/a/eips.ca/file/d/1t4n6a7uwZ087z9qIGj2chDrhwhHdNJ-x/view?usp=sharing" TargetMode="External"/><Relationship Id="rId26" Type="http://schemas.openxmlformats.org/officeDocument/2006/relationships/hyperlink" Target="https://drive.google.com/a/eips.ca/file/d/1H818p2ddYizvBOCHZdeuDezv1H8a_ycu/view?usp=sharing" TargetMode="External"/><Relationship Id="rId25" Type="http://schemas.openxmlformats.org/officeDocument/2006/relationships/hyperlink" Target="https://drive.google.com/a/eips.ca/file/d/1mTDC1BrIzIzosWGTYLwbZLgOpVf7fFwz/view?usp=sharing" TargetMode="External"/><Relationship Id="rId28" Type="http://schemas.openxmlformats.org/officeDocument/2006/relationships/hyperlink" Target="https://drive.google.com/a/eips.ca/file/d/1MRonzyiw0BGY7Rw2m4ZI75ZlGSrGubSd/view?usp=sharing" TargetMode="External"/><Relationship Id="rId27" Type="http://schemas.openxmlformats.org/officeDocument/2006/relationships/hyperlink" Target="https://drive.google.com/a/eips.ca/file/d/1bjm05SrCGOVt0MJGZEXdSXn-C5aF289P/view?usp=sharing" TargetMode="External"/><Relationship Id="rId29" Type="http://schemas.openxmlformats.org/officeDocument/2006/relationships/hyperlink" Target="https://drive.google.com/a/eips.ca/file/d/18oBDjFLYEymiUTXF1cNjIWLG2wS06qms/view?usp=sharing" TargetMode="External"/><Relationship Id="rId51" Type="http://schemas.openxmlformats.org/officeDocument/2006/relationships/hyperlink" Target="https://drive.google.com/a/eips.ca/file/d/1I150LLiZUqao0l1Goj6d5TvKuukuv2vZ/view?usp=sharing" TargetMode="External"/><Relationship Id="rId50" Type="http://schemas.openxmlformats.org/officeDocument/2006/relationships/hyperlink" Target="https://drive.google.com/a/eips.ca/file/d/1kq5XNtU37pZ59KwF4wyPq-Sngf3TH8nS/view?usp=sharing" TargetMode="External"/><Relationship Id="rId53" Type="http://schemas.openxmlformats.org/officeDocument/2006/relationships/hyperlink" Target="https://drive.google.com/a/eips.ca/file/d/1TeLmpAkpjagvI0DMLbR1jfMlxyoUSsw-/view?usp=sharing" TargetMode="External"/><Relationship Id="rId52" Type="http://schemas.openxmlformats.org/officeDocument/2006/relationships/hyperlink" Target="https://drive.google.com/a/eips.ca/file/d/1yyCy4qR4k4zsKdd9SIZoPwZq02CsxJtR/view?usp=sharing" TargetMode="External"/><Relationship Id="rId11" Type="http://schemas.openxmlformats.org/officeDocument/2006/relationships/hyperlink" Target="https://www.merriam-webster.com/dictionary/common%20sense" TargetMode="External"/><Relationship Id="rId55" Type="http://schemas.openxmlformats.org/officeDocument/2006/relationships/hyperlink" Target="https://drive.google.com/a/eips.ca/file/d/18nx_qf2ZP7Ye0sQyvHmfaL9WET98R789/view?usp=sharing" TargetMode="External"/><Relationship Id="rId10" Type="http://schemas.openxmlformats.org/officeDocument/2006/relationships/hyperlink" Target="https://www.merriam-webster.com/dictionary/contradictory#h2" TargetMode="External"/><Relationship Id="rId54" Type="http://schemas.openxmlformats.org/officeDocument/2006/relationships/hyperlink" Target="https://drive.google.com/a/eips.ca/file/d/1smhXguhkWq8t7RnS--o43x_OVSGh50wK/view?usp=sharing" TargetMode="External"/><Relationship Id="rId13" Type="http://schemas.openxmlformats.org/officeDocument/2006/relationships/image" Target="media/image5.png"/><Relationship Id="rId57" Type="http://schemas.openxmlformats.org/officeDocument/2006/relationships/header" Target="header1.xml"/><Relationship Id="rId12" Type="http://schemas.openxmlformats.org/officeDocument/2006/relationships/image" Target="media/image3.png"/><Relationship Id="rId56" Type="http://schemas.openxmlformats.org/officeDocument/2006/relationships/hyperlink" Target="https://drive.google.com/a/eips.ca/file/d/1OCkhqjl6P8dK3_NJRE1PDHU0QS-G3m57/view?usp=sharing" TargetMode="External"/><Relationship Id="rId15" Type="http://schemas.openxmlformats.org/officeDocument/2006/relationships/hyperlink" Target="https://drive.google.com/a/eips.ca/file/d/1yPvBd9aZkIyDhUouQvUDTK62VzKU4VTO/view?usp=sharing" TargetMode="External"/><Relationship Id="rId59" Type="http://schemas.openxmlformats.org/officeDocument/2006/relationships/footer" Target="footer1.xml"/><Relationship Id="rId14" Type="http://schemas.openxmlformats.org/officeDocument/2006/relationships/hyperlink" Target="https://youtu.be/eSHW7a53K_8" TargetMode="External"/><Relationship Id="rId58" Type="http://schemas.openxmlformats.org/officeDocument/2006/relationships/header" Target="header2.xml"/><Relationship Id="rId17" Type="http://schemas.openxmlformats.org/officeDocument/2006/relationships/hyperlink" Target="https://drive.google.com/a/eips.ca/file/d/1_OqrZYI-VzZ43HvuyKoJQISGOoWeHqex/view?usp=sharing" TargetMode="External"/><Relationship Id="rId16" Type="http://schemas.openxmlformats.org/officeDocument/2006/relationships/hyperlink" Target="https://drive.google.com/a/eips.ca/file/d/12_kaFEwe2_MWmH9nI_kojh7-8K6APu2t/view?usp=sharing" TargetMode="External"/><Relationship Id="rId19" Type="http://schemas.openxmlformats.org/officeDocument/2006/relationships/hyperlink" Target="https://drive.google.com/a/eips.ca/file/d/1Fgce6h13TKbrHRAmwiOsfjnq8H3VAfU8/view?usp=sharing" TargetMode="External"/><Relationship Id="rId18" Type="http://schemas.openxmlformats.org/officeDocument/2006/relationships/hyperlink" Target="https://drive.google.com/a/eips.ca/file/d/19qKzNtyBfBXikXQYqG0F7FNCI_Wfh_AC/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_rels/header2.xml.rels><?xml version="1.0" encoding="UTF-8" standalone="yes"?><Relationships xmlns="http://schemas.openxmlformats.org/package/2006/relationships"><Relationship Id="rId1" Type="http://schemas.openxmlformats.org/officeDocument/2006/relationships/hyperlink" Target="http://moodle.eips.ca/mod/page/view.php?id=189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